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B4" w:rsidRPr="00335EB4" w:rsidRDefault="00335EB4" w:rsidP="00335EB4">
      <w:pPr>
        <w:spacing w:before="225" w:after="225" w:line="240" w:lineRule="auto"/>
        <w:jc w:val="center"/>
        <w:rPr>
          <w:rFonts w:ascii="Tahoma" w:eastAsia="Times New Roman" w:hAnsi="Tahoma" w:cs="Tahoma"/>
          <w:b/>
          <w:bCs/>
          <w:color w:val="000000"/>
          <w:sz w:val="30"/>
          <w:szCs w:val="30"/>
          <w:lang w:eastAsia="ru-RU"/>
        </w:rPr>
      </w:pPr>
      <w:r w:rsidRPr="00335EB4">
        <w:rPr>
          <w:rFonts w:ascii="Tahoma" w:eastAsia="Times New Roman" w:hAnsi="Tahoma" w:cs="Tahoma"/>
          <w:b/>
          <w:bCs/>
          <w:color w:val="000000"/>
          <w:sz w:val="30"/>
          <w:szCs w:val="30"/>
          <w:lang w:eastAsia="ru-RU"/>
        </w:rPr>
        <w:t>Извещение о проведении открытого конкурса в электронной форме</w:t>
      </w:r>
    </w:p>
    <w:p w:rsidR="00335EB4" w:rsidRPr="00335EB4" w:rsidRDefault="00335EB4" w:rsidP="00335EB4">
      <w:pPr>
        <w:spacing w:before="225" w:after="225" w:line="240" w:lineRule="auto"/>
        <w:jc w:val="center"/>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для закупки №</w:t>
      </w:r>
      <w:hyperlink r:id="rId4" w:anchor=":~:text=https%3A//zakupki.gov.ru/epz/order/notice/ok20/view/common%2Dinfo.html%3FregNumber%3D0131300046224000002" w:history="1">
        <w:r w:rsidRPr="006441FA">
          <w:rPr>
            <w:rStyle w:val="a5"/>
            <w:rFonts w:ascii="Tahoma" w:eastAsia="Times New Roman" w:hAnsi="Tahoma" w:cs="Tahoma"/>
            <w:sz w:val="18"/>
            <w:szCs w:val="18"/>
            <w:lang w:eastAsia="ru-RU"/>
          </w:rPr>
          <w:t>0131300046224000002</w:t>
        </w:r>
      </w:hyperlink>
      <w:bookmarkStart w:id="0" w:name="_GoBack"/>
      <w:bookmarkEnd w:id="0"/>
    </w:p>
    <w:tbl>
      <w:tblPr>
        <w:tblW w:w="9923" w:type="dxa"/>
        <w:tblLayout w:type="fixed"/>
        <w:tblCellMar>
          <w:left w:w="0" w:type="dxa"/>
          <w:right w:w="0" w:type="dxa"/>
        </w:tblCellMar>
        <w:tblLook w:val="04A0" w:firstRow="1" w:lastRow="0" w:firstColumn="1" w:lastColumn="0" w:noHBand="0" w:noVBand="1"/>
      </w:tblPr>
      <w:tblGrid>
        <w:gridCol w:w="4956"/>
        <w:gridCol w:w="4967"/>
      </w:tblGrid>
      <w:tr w:rsidR="00335EB4" w:rsidRPr="00335EB4" w:rsidTr="00335EB4">
        <w:tc>
          <w:tcPr>
            <w:tcW w:w="4956" w:type="dxa"/>
            <w:tcBorders>
              <w:top w:val="nil"/>
              <w:left w:val="nil"/>
              <w:bottom w:val="nil"/>
              <w:right w:val="nil"/>
            </w:tcBorders>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p>
        </w:tc>
        <w:tc>
          <w:tcPr>
            <w:tcW w:w="4967" w:type="dxa"/>
            <w:tcBorders>
              <w:top w:val="nil"/>
              <w:left w:val="nil"/>
              <w:bottom w:val="nil"/>
              <w:right w:val="nil"/>
            </w:tcBorders>
            <w:vAlign w:val="center"/>
            <w:hideMark/>
          </w:tcPr>
          <w:p w:rsidR="00335EB4" w:rsidRPr="00335EB4" w:rsidRDefault="00335EB4" w:rsidP="00335EB4">
            <w:pPr>
              <w:spacing w:after="0" w:line="240" w:lineRule="auto"/>
              <w:jc w:val="center"/>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Общая информация</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извещения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0131300046224000002</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Наименование объекта закупки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Выполнение работ по капитальному ремонту автомобильных дорог с. Каширское в Каширском муниципальном районе Воронежской области</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Способ определения поставщика (подрядчика, исполнителя)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Открытый конкурс в электронной форме</w:t>
            </w: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Конкурс проводится в соответствии с ч. 19 ст. 48 Закона № 44-ФЗ</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АО «Сбербанк-АСТ»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http://www.sberbank-ast.ru</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Размещение осуществляет</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Уполномоченный орган</w:t>
            </w:r>
            <w:r w:rsidRPr="00335EB4">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Контактная информация</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Организация, осуществляющая размещение</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Почтовый адрес</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Российская Федерация, 396350, Воронежская </w:t>
            </w:r>
            <w:proofErr w:type="spellStart"/>
            <w:r w:rsidRPr="00335EB4">
              <w:rPr>
                <w:rFonts w:ascii="Tahoma" w:eastAsia="Times New Roman" w:hAnsi="Tahoma" w:cs="Tahoma"/>
                <w:color w:val="000000"/>
                <w:sz w:val="18"/>
                <w:szCs w:val="18"/>
                <w:lang w:eastAsia="ru-RU"/>
              </w:rPr>
              <w:t>обл</w:t>
            </w:r>
            <w:proofErr w:type="spellEnd"/>
            <w:r w:rsidRPr="00335EB4">
              <w:rPr>
                <w:rFonts w:ascii="Tahoma" w:eastAsia="Times New Roman" w:hAnsi="Tahoma" w:cs="Tahoma"/>
                <w:color w:val="000000"/>
                <w:sz w:val="18"/>
                <w:szCs w:val="18"/>
                <w:lang w:eastAsia="ru-RU"/>
              </w:rPr>
              <w:t>, Каширский р-н, Каширское с, УЛИЦА ОЛИМПИЙСКАЯ, 3</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Место нахождения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Российская Федерация, 396350, Воронежская </w:t>
            </w:r>
            <w:proofErr w:type="spellStart"/>
            <w:r w:rsidRPr="00335EB4">
              <w:rPr>
                <w:rFonts w:ascii="Tahoma" w:eastAsia="Times New Roman" w:hAnsi="Tahoma" w:cs="Tahoma"/>
                <w:color w:val="000000"/>
                <w:sz w:val="18"/>
                <w:szCs w:val="18"/>
                <w:lang w:eastAsia="ru-RU"/>
              </w:rPr>
              <w:t>обл</w:t>
            </w:r>
            <w:proofErr w:type="spellEnd"/>
            <w:r w:rsidRPr="00335EB4">
              <w:rPr>
                <w:rFonts w:ascii="Tahoma" w:eastAsia="Times New Roman" w:hAnsi="Tahoma" w:cs="Tahoma"/>
                <w:color w:val="000000"/>
                <w:sz w:val="18"/>
                <w:szCs w:val="18"/>
                <w:lang w:eastAsia="ru-RU"/>
              </w:rPr>
              <w:t>, Каширский р-н, Каширское с, УЛИЦА ОЛИМПИЙСКАЯ, 3</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Ответственное должностное лицо</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Терехова Елена Николаевна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Адрес электронной почты</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eterehova@govvrn.ru</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контактного телефона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8-47342-41140</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Факс</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Дополнительная информация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Дата и время окончания срока подачи заявок</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19.02.2024 08:00</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21.02.2024</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22.02.2024</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Условия контрактов</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Начальная (максимальная) цена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62</w:t>
            </w:r>
            <w:r>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536</w:t>
            </w:r>
            <w:r>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392.00 Российский рубль</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Идентификационный код закупки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243361300076736130100100050014211243</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Требования заказчиков</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1 АДМИНИСТРАЦИЯ КАШИРСКОГО СЕЛЬСКОГО ПОСЕЛЕНИЯ КАШИРСКОГО МУНИЦИПАЛЬНОГО РАЙОНА ВОРОНЕЖСКОЙ ОБЛАСТИ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Начальная (максимальная) цена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62</w:t>
            </w:r>
            <w:r>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536</w:t>
            </w:r>
            <w:r>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392.00 Российский рубль</w:t>
            </w: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Дата начала исполнения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с даты заключения контракта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Дата окончания исполнения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31.12.2024</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Закупка за счет бюджетных средств</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Наименование бюджета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Бюджет Каширского сельского поселения Каширского муниципального района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Вид бюджета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Местный бюджет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Код территории муниципального образования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20620414: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Каширское</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Закупка за счет собственных средств организации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tbl>
            <w:tblPr>
              <w:tblW w:w="9611" w:type="dxa"/>
              <w:tblLayout w:type="fixed"/>
              <w:tblCellMar>
                <w:left w:w="0" w:type="dxa"/>
                <w:right w:w="0" w:type="dxa"/>
              </w:tblCellMar>
              <w:tblLook w:val="04A0" w:firstRow="1" w:lastRow="0" w:firstColumn="1" w:lastColumn="0" w:noHBand="0" w:noVBand="1"/>
            </w:tblPr>
            <w:tblGrid>
              <w:gridCol w:w="1248"/>
              <w:gridCol w:w="1850"/>
              <w:gridCol w:w="1850"/>
              <w:gridCol w:w="1850"/>
              <w:gridCol w:w="2813"/>
            </w:tblGrid>
            <w:tr w:rsidR="00335EB4" w:rsidRPr="00335EB4" w:rsidTr="00335EB4">
              <w:trPr>
                <w:trHeight w:val="261"/>
              </w:trPr>
              <w:tc>
                <w:tcPr>
                  <w:tcW w:w="1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Всего:</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Оплата за 2024 год</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Оплата за 2025 год</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Оплата за 2026 год</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Сумма на последующие годы</w:t>
                  </w:r>
                </w:p>
              </w:tc>
            </w:tr>
            <w:tr w:rsidR="00335EB4" w:rsidRPr="00335EB4" w:rsidTr="00335EB4">
              <w:trPr>
                <w:trHeight w:val="272"/>
              </w:trPr>
              <w:tc>
                <w:tcPr>
                  <w:tcW w:w="1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62536392.00</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62536392.00</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r>
          </w:tbl>
          <w:p w:rsidR="00335EB4" w:rsidRPr="00335EB4" w:rsidRDefault="00335EB4" w:rsidP="00335EB4">
            <w:pPr>
              <w:spacing w:after="0" w:line="240" w:lineRule="auto"/>
              <w:rPr>
                <w:rFonts w:ascii="Tahoma" w:eastAsia="Times New Roman" w:hAnsi="Tahoma" w:cs="Tahoma"/>
                <w:color w:val="000000"/>
                <w:sz w:val="18"/>
                <w:szCs w:val="18"/>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Этапы исполнения контракта</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Контракт не разделен на этапы исполнения контракта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tbl>
            <w:tblPr>
              <w:tblW w:w="9544" w:type="dxa"/>
              <w:tblLayout w:type="fixed"/>
              <w:tblCellMar>
                <w:left w:w="0" w:type="dxa"/>
                <w:right w:w="0" w:type="dxa"/>
              </w:tblCellMar>
              <w:tblLook w:val="04A0" w:firstRow="1" w:lastRow="0" w:firstColumn="1" w:lastColumn="0" w:noHBand="0" w:noVBand="1"/>
            </w:tblPr>
            <w:tblGrid>
              <w:gridCol w:w="3673"/>
              <w:gridCol w:w="1508"/>
              <w:gridCol w:w="1454"/>
              <w:gridCol w:w="1454"/>
              <w:gridCol w:w="1455"/>
            </w:tblGrid>
            <w:tr w:rsidR="00335EB4" w:rsidRPr="00335EB4" w:rsidTr="00335EB4">
              <w:trPr>
                <w:trHeight w:val="316"/>
              </w:trPr>
              <w:tc>
                <w:tcPr>
                  <w:tcW w:w="36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58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Сумма контракта (в валюте контракта)</w:t>
                  </w:r>
                </w:p>
              </w:tc>
            </w:tr>
            <w:tr w:rsidR="00335EB4" w:rsidRPr="00335EB4" w:rsidTr="00335EB4">
              <w:trPr>
                <w:trHeight w:val="337"/>
              </w:trPr>
              <w:tc>
                <w:tcPr>
                  <w:tcW w:w="3673"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imes New Roman" w:eastAsia="Times New Roman" w:hAnsi="Times New Roman" w:cs="Times New Roman"/>
                      <w:b/>
                      <w:bCs/>
                      <w:sz w:val="24"/>
                      <w:szCs w:val="24"/>
                      <w:lang w:eastAsia="ru-RU"/>
                    </w:rPr>
                  </w:pP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на 2024 год</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на 2025 год</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на 2026 год</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24"/>
                      <w:szCs w:val="24"/>
                      <w:lang w:eastAsia="ru-RU"/>
                    </w:rPr>
                  </w:pPr>
                  <w:r w:rsidRPr="00335EB4">
                    <w:rPr>
                      <w:rFonts w:ascii="Times New Roman" w:eastAsia="Times New Roman" w:hAnsi="Times New Roman" w:cs="Times New Roman"/>
                      <w:b/>
                      <w:bCs/>
                      <w:sz w:val="24"/>
                      <w:szCs w:val="24"/>
                      <w:lang w:eastAsia="ru-RU"/>
                    </w:rPr>
                    <w:t>на 2027 год</w:t>
                  </w:r>
                </w:p>
              </w:tc>
            </w:tr>
            <w:tr w:rsidR="00335EB4" w:rsidRPr="00335EB4" w:rsidTr="00335EB4">
              <w:trPr>
                <w:trHeight w:val="242"/>
              </w:trPr>
              <w:tc>
                <w:tcPr>
                  <w:tcW w:w="36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914040907101L3720243</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62536392.00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r>
            <w:tr w:rsidR="00335EB4" w:rsidRPr="00335EB4" w:rsidTr="00335EB4">
              <w:trPr>
                <w:trHeight w:val="242"/>
              </w:trPr>
              <w:tc>
                <w:tcPr>
                  <w:tcW w:w="36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right"/>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Итого</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62536392.00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imes New Roman" w:eastAsia="Times New Roman" w:hAnsi="Times New Roman" w:cs="Times New Roman"/>
                      <w:sz w:val="24"/>
                      <w:szCs w:val="24"/>
                      <w:lang w:eastAsia="ru-RU"/>
                    </w:rPr>
                    <w:t>0.00</w:t>
                  </w:r>
                </w:p>
              </w:tc>
            </w:tr>
          </w:tbl>
          <w:p w:rsidR="00335EB4" w:rsidRPr="00335EB4" w:rsidRDefault="00335EB4" w:rsidP="00335EB4">
            <w:pPr>
              <w:spacing w:after="0" w:line="240" w:lineRule="auto"/>
              <w:rPr>
                <w:rFonts w:ascii="Tahoma" w:eastAsia="Times New Roman" w:hAnsi="Tahoma" w:cs="Tahoma"/>
                <w:color w:val="000000"/>
                <w:sz w:val="18"/>
                <w:szCs w:val="18"/>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Воронежская область, Каширский район, с. Каширское</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Да</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Обеспечение заявки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Требуется обеспечение заявки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Размер обеспечения заявки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625363.92 Российский рубль</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w:t>
            </w:r>
            <w:r w:rsidRPr="00335EB4">
              <w:rPr>
                <w:rFonts w:ascii="Tahoma" w:eastAsia="Times New Roman" w:hAnsi="Tahoma" w:cs="Tahoma"/>
                <w:color w:val="000000"/>
                <w:sz w:val="18"/>
                <w:szCs w:val="18"/>
                <w:lang w:eastAsia="ru-RU"/>
              </w:rPr>
              <w:lastRenderedPageBreak/>
              <w:t>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расчётного счёта"03231643206204143100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лицевого счёта"02313022010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"БИК"012007084</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"Наименование кредитной </w:t>
            </w:r>
            <w:proofErr w:type="spellStart"/>
            <w:r w:rsidRPr="00335EB4">
              <w:rPr>
                <w:rFonts w:ascii="Tahoma" w:eastAsia="Times New Roman" w:hAnsi="Tahoma" w:cs="Tahoma"/>
                <w:color w:val="000000"/>
                <w:sz w:val="18"/>
                <w:szCs w:val="18"/>
                <w:lang w:eastAsia="ru-RU"/>
              </w:rPr>
              <w:t>организации"ОТДЕЛЕНИЕ</w:t>
            </w:r>
            <w:proofErr w:type="spellEnd"/>
            <w:r w:rsidRPr="00335EB4">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корреспондентского счета"40102810945370000023</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ИНН получателя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3613000767</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КПП получателя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361301001</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КБК доходов</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ОКТМО</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20620414101</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единого казначейского счета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казначейского счета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БИК ТОФК</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Получатель</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Информация отсутствует</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Требуется обеспечение исполнения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Размер обеспечения исполнения контракта</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3126819.60 Российский рубль</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Pr="00335EB4">
              <w:rPr>
                <w:rFonts w:ascii="Tahoma" w:eastAsia="Times New Roman" w:hAnsi="Tahoma" w:cs="Tahoma"/>
                <w:color w:val="000000"/>
                <w:sz w:val="18"/>
                <w:szCs w:val="18"/>
                <w:lang w:eastAsia="ru-RU"/>
              </w:rPr>
              <w:lastRenderedPageBreak/>
              <w:t>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Платежные реквизиты</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расчётного счёта"03231643206204143100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лицевого счёта"02313022010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"БИК"012007084</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"Наименование кредитной </w:t>
            </w:r>
            <w:proofErr w:type="spellStart"/>
            <w:r w:rsidRPr="00335EB4">
              <w:rPr>
                <w:rFonts w:ascii="Tahoma" w:eastAsia="Times New Roman" w:hAnsi="Tahoma" w:cs="Tahoma"/>
                <w:color w:val="000000"/>
                <w:sz w:val="18"/>
                <w:szCs w:val="18"/>
                <w:lang w:eastAsia="ru-RU"/>
              </w:rPr>
              <w:t>организации"ОТДЕЛЕНИЕ</w:t>
            </w:r>
            <w:proofErr w:type="spellEnd"/>
            <w:r w:rsidRPr="00335EB4">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"Номер корреспондентского счета"40102810945370000023</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Обеспечение гарантийных обязательств не требуется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Дополнительная информация</w:t>
            </w:r>
          </w:p>
        </w:tc>
        <w:tc>
          <w:tcPr>
            <w:tcW w:w="4967"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335EB4">
              <w:rPr>
                <w:rFonts w:ascii="Tahoma" w:eastAsia="Times New Roman" w:hAnsi="Tahoma" w:cs="Tahoma"/>
                <w:color w:val="000000"/>
                <w:sz w:val="18"/>
                <w:szCs w:val="18"/>
                <w:lang w:eastAsia="ru-RU"/>
              </w:rPr>
              <w:t>осуществления</w:t>
            </w:r>
            <w:proofErr w:type="gramEnd"/>
            <w:r w:rsidRPr="00335EB4">
              <w:rPr>
                <w:rFonts w:ascii="Tahoma" w:eastAsia="Times New Roman" w:hAnsi="Tahoma" w:cs="Tahoma"/>
                <w:color w:val="000000"/>
                <w:sz w:val="18"/>
                <w:szCs w:val="18"/>
                <w:lang w:eastAsia="ru-RU"/>
              </w:rPr>
              <w:t xml:space="preserve"> ограничивающих конкуренцию согласованных действий.</w:t>
            </w:r>
          </w:p>
        </w:tc>
      </w:tr>
      <w:tr w:rsidR="00335EB4" w:rsidRPr="00335EB4" w:rsidTr="00335EB4">
        <w:tc>
          <w:tcPr>
            <w:tcW w:w="4956" w:type="dxa"/>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Объект закупки</w:t>
            </w:r>
          </w:p>
        </w:tc>
        <w:tc>
          <w:tcPr>
            <w:tcW w:w="4967" w:type="dxa"/>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r>
      <w:tr w:rsidR="00335EB4" w:rsidRPr="00335EB4" w:rsidTr="00335EB4">
        <w:tc>
          <w:tcPr>
            <w:tcW w:w="9923" w:type="dxa"/>
            <w:gridSpan w:val="2"/>
            <w:tcBorders>
              <w:top w:val="nil"/>
              <w:left w:val="nil"/>
              <w:bottom w:val="nil"/>
              <w:right w:val="nil"/>
            </w:tcBorders>
            <w:tcMar>
              <w:top w:w="0" w:type="dxa"/>
              <w:left w:w="225" w:type="dxa"/>
              <w:bottom w:w="0" w:type="dxa"/>
              <w:right w:w="150" w:type="dxa"/>
            </w:tcMar>
            <w:vAlign w:val="center"/>
            <w:hideMark/>
          </w:tcPr>
          <w:p w:rsidR="00335EB4" w:rsidRPr="00335EB4" w:rsidRDefault="00335EB4" w:rsidP="00335EB4">
            <w:pPr>
              <w:spacing w:before="225" w:after="225" w:line="240" w:lineRule="auto"/>
              <w:jc w:val="right"/>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Российский рубль</w:t>
            </w:r>
          </w:p>
        </w:tc>
      </w:tr>
    </w:tbl>
    <w:p w:rsidR="00335EB4" w:rsidRPr="00335EB4" w:rsidRDefault="00335EB4" w:rsidP="00335EB4">
      <w:pPr>
        <w:spacing w:after="0" w:line="240" w:lineRule="auto"/>
        <w:rPr>
          <w:rFonts w:ascii="Times New Roman" w:eastAsia="Times New Roman" w:hAnsi="Times New Roman" w:cs="Times New Roman"/>
          <w:vanish/>
          <w:sz w:val="24"/>
          <w:szCs w:val="24"/>
          <w:lang w:eastAsia="ru-RU"/>
        </w:rPr>
      </w:pPr>
    </w:p>
    <w:tbl>
      <w:tblPr>
        <w:tblW w:w="10083" w:type="dxa"/>
        <w:tblCellMar>
          <w:left w:w="0" w:type="dxa"/>
          <w:right w:w="0" w:type="dxa"/>
        </w:tblCellMar>
        <w:tblLook w:val="04A0" w:firstRow="1" w:lastRow="0" w:firstColumn="1" w:lastColumn="0" w:noHBand="0" w:noVBand="1"/>
      </w:tblPr>
      <w:tblGrid>
        <w:gridCol w:w="7251"/>
        <w:gridCol w:w="2832"/>
      </w:tblGrid>
      <w:tr w:rsidR="00335EB4" w:rsidRPr="00335EB4" w:rsidTr="00887305">
        <w:trPr>
          <w:trHeight w:val="1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14"/>
                <w:szCs w:val="14"/>
                <w:lang w:eastAsia="ru-RU"/>
              </w:rPr>
            </w:pPr>
            <w:r w:rsidRPr="00335EB4">
              <w:rPr>
                <w:rFonts w:ascii="Tahoma" w:eastAsia="Times New Roman" w:hAnsi="Tahoma" w:cs="Tahoma"/>
                <w:b/>
                <w:bCs/>
                <w:color w:val="000000"/>
                <w:sz w:val="14"/>
                <w:szCs w:val="14"/>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14"/>
                <w:szCs w:val="14"/>
                <w:lang w:eastAsia="ru-RU"/>
              </w:rPr>
            </w:pPr>
            <w:r w:rsidRPr="00335EB4">
              <w:rPr>
                <w:rFonts w:ascii="Tahoma" w:eastAsia="Times New Roman" w:hAnsi="Tahoma" w:cs="Tahoma"/>
                <w:b/>
                <w:bCs/>
                <w:color w:val="000000"/>
                <w:sz w:val="14"/>
                <w:szCs w:val="14"/>
                <w:lang w:eastAsia="ru-RU"/>
              </w:rPr>
              <w:t>Работа</w:t>
            </w:r>
          </w:p>
        </w:tc>
      </w:tr>
    </w:tbl>
    <w:p w:rsidR="00335EB4" w:rsidRPr="00335EB4" w:rsidRDefault="00335EB4" w:rsidP="00335EB4">
      <w:pPr>
        <w:spacing w:after="0" w:line="240" w:lineRule="auto"/>
        <w:rPr>
          <w:rFonts w:ascii="Times New Roman" w:eastAsia="Times New Roman" w:hAnsi="Times New Roman" w:cs="Times New Roman"/>
          <w:vanish/>
          <w:sz w:val="24"/>
          <w:szCs w:val="24"/>
          <w:lang w:eastAsia="ru-RU"/>
        </w:rPr>
      </w:pPr>
    </w:p>
    <w:tbl>
      <w:tblPr>
        <w:tblW w:w="10091" w:type="dxa"/>
        <w:tblLayout w:type="fixed"/>
        <w:tblCellMar>
          <w:left w:w="0" w:type="dxa"/>
          <w:right w:w="0" w:type="dxa"/>
        </w:tblCellMar>
        <w:tblLook w:val="04A0" w:firstRow="1" w:lastRow="0" w:firstColumn="1" w:lastColumn="0" w:noHBand="0" w:noVBand="1"/>
      </w:tblPr>
      <w:tblGrid>
        <w:gridCol w:w="847"/>
        <w:gridCol w:w="674"/>
        <w:gridCol w:w="1009"/>
        <w:gridCol w:w="1396"/>
        <w:gridCol w:w="905"/>
        <w:gridCol w:w="916"/>
        <w:gridCol w:w="1900"/>
        <w:gridCol w:w="567"/>
        <w:gridCol w:w="850"/>
        <w:gridCol w:w="1027"/>
      </w:tblGrid>
      <w:tr w:rsidR="00887305" w:rsidRPr="00335EB4" w:rsidTr="00887305">
        <w:trPr>
          <w:trHeight w:val="156"/>
        </w:trPr>
        <w:tc>
          <w:tcPr>
            <w:tcW w:w="8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Наименование товара, работы, услуги</w:t>
            </w:r>
          </w:p>
        </w:tc>
        <w:tc>
          <w:tcPr>
            <w:tcW w:w="6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Код позиции</w:t>
            </w:r>
          </w:p>
        </w:tc>
        <w:tc>
          <w:tcPr>
            <w:tcW w:w="42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Характеристики товара, работы, услуги</w:t>
            </w:r>
          </w:p>
        </w:tc>
        <w:tc>
          <w:tcPr>
            <w:tcW w:w="1900"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331" w:type="dxa"/>
              <w:jc w:val="center"/>
              <w:tblLayout w:type="fixed"/>
              <w:tblCellMar>
                <w:left w:w="0" w:type="dxa"/>
                <w:right w:w="0" w:type="dxa"/>
              </w:tblCellMar>
              <w:tblLook w:val="04A0" w:firstRow="1" w:lastRow="0" w:firstColumn="1" w:lastColumn="0" w:noHBand="0" w:noVBand="1"/>
            </w:tblPr>
            <w:tblGrid>
              <w:gridCol w:w="1295"/>
              <w:gridCol w:w="1036"/>
            </w:tblGrid>
            <w:tr w:rsidR="00335EB4" w:rsidRPr="00335EB4" w:rsidTr="00887305">
              <w:trPr>
                <w:trHeight w:val="166"/>
                <w:jc w:val="center"/>
              </w:trPr>
              <w:tc>
                <w:tcPr>
                  <w:tcW w:w="1295" w:type="dxa"/>
                  <w:tcBorders>
                    <w:top w:val="nil"/>
                    <w:left w:val="nil"/>
                    <w:bottom w:val="nil"/>
                    <w:right w:val="single" w:sz="6" w:space="0" w:color="auto"/>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9"/>
                      <w:szCs w:val="9"/>
                      <w:lang w:eastAsia="ru-RU"/>
                    </w:rPr>
                  </w:pPr>
                  <w:r w:rsidRPr="00335EB4">
                    <w:rPr>
                      <w:rFonts w:ascii="Times New Roman" w:eastAsia="Times New Roman" w:hAnsi="Times New Roman" w:cs="Times New Roman"/>
                      <w:b/>
                      <w:bCs/>
                      <w:sz w:val="9"/>
                      <w:szCs w:val="9"/>
                      <w:lang w:eastAsia="ru-RU"/>
                    </w:rPr>
                    <w:t>Заказчик</w:t>
                  </w:r>
                </w:p>
              </w:tc>
              <w:tc>
                <w:tcPr>
                  <w:tcW w:w="1036" w:type="dxa"/>
                  <w:tcBorders>
                    <w:top w:val="nil"/>
                    <w:left w:val="nil"/>
                    <w:bottom w:val="nil"/>
                    <w:right w:val="nil"/>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imes New Roman" w:eastAsia="Times New Roman" w:hAnsi="Times New Roman" w:cs="Times New Roman"/>
                      <w:b/>
                      <w:bCs/>
                      <w:sz w:val="9"/>
                      <w:szCs w:val="9"/>
                      <w:lang w:eastAsia="ru-RU"/>
                    </w:rPr>
                  </w:pPr>
                  <w:proofErr w:type="gramStart"/>
                  <w:r w:rsidRPr="00335EB4">
                    <w:rPr>
                      <w:rFonts w:ascii="Times New Roman" w:eastAsia="Times New Roman" w:hAnsi="Times New Roman" w:cs="Times New Roman"/>
                      <w:b/>
                      <w:bCs/>
                      <w:sz w:val="9"/>
                      <w:szCs w:val="9"/>
                      <w:lang w:eastAsia="ru-RU"/>
                    </w:rPr>
                    <w:t>Количество(</w:t>
                  </w:r>
                  <w:proofErr w:type="gramEnd"/>
                  <w:r w:rsidRPr="00335EB4">
                    <w:rPr>
                      <w:rFonts w:ascii="Times New Roman" w:eastAsia="Times New Roman" w:hAnsi="Times New Roman" w:cs="Times New Roman"/>
                      <w:b/>
                      <w:bCs/>
                      <w:sz w:val="9"/>
                      <w:szCs w:val="9"/>
                      <w:lang w:eastAsia="ru-RU"/>
                    </w:rPr>
                    <w:t>объем работы, услуги)</w:t>
                  </w:r>
                </w:p>
              </w:tc>
            </w:tr>
          </w:tbl>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Единица измерения</w:t>
            </w: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Цена за единицу</w:t>
            </w:r>
          </w:p>
        </w:tc>
        <w:tc>
          <w:tcPr>
            <w:tcW w:w="10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Стоимость позиции</w:t>
            </w:r>
          </w:p>
        </w:tc>
      </w:tr>
      <w:tr w:rsidR="00887305" w:rsidRPr="00335EB4" w:rsidTr="00887305">
        <w:trPr>
          <w:trHeight w:val="440"/>
        </w:trPr>
        <w:tc>
          <w:tcPr>
            <w:tcW w:w="84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c>
          <w:tcPr>
            <w:tcW w:w="674"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c>
          <w:tcPr>
            <w:tcW w:w="1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Наименование характеристики</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Значение характеристики</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Единица измерения характеристики</w:t>
            </w:r>
          </w:p>
        </w:tc>
        <w:tc>
          <w:tcPr>
            <w:tcW w:w="9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b/>
                <w:bCs/>
                <w:color w:val="000000"/>
                <w:sz w:val="9"/>
                <w:szCs w:val="9"/>
                <w:lang w:eastAsia="ru-RU"/>
              </w:rPr>
            </w:pPr>
            <w:r w:rsidRPr="00335EB4">
              <w:rPr>
                <w:rFonts w:ascii="Tahoma" w:eastAsia="Times New Roman" w:hAnsi="Tahoma" w:cs="Tahoma"/>
                <w:b/>
                <w:bCs/>
                <w:color w:val="000000"/>
                <w:sz w:val="9"/>
                <w:szCs w:val="9"/>
                <w:lang w:eastAsia="ru-RU"/>
              </w:rPr>
              <w:t>Инструкция по заполнению характеристик в заявке</w:t>
            </w:r>
          </w:p>
        </w:tc>
        <w:tc>
          <w:tcPr>
            <w:tcW w:w="1900"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c>
          <w:tcPr>
            <w:tcW w:w="102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b/>
                <w:bCs/>
                <w:color w:val="000000"/>
                <w:sz w:val="9"/>
                <w:szCs w:val="9"/>
                <w:lang w:eastAsia="ru-RU"/>
              </w:rPr>
            </w:pPr>
          </w:p>
        </w:tc>
      </w:tr>
      <w:tr w:rsidR="00887305" w:rsidRPr="00335EB4" w:rsidTr="00887305">
        <w:trPr>
          <w:trHeight w:val="255"/>
        </w:trPr>
        <w:tc>
          <w:tcPr>
            <w:tcW w:w="8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Выполнение работ по капитальному ремонту автомобильных дорог с. Каширское в Каширском муниципальном районе Воронежской области</w:t>
            </w:r>
          </w:p>
        </w:tc>
        <w:tc>
          <w:tcPr>
            <w:tcW w:w="6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42.11.20.290</w:t>
            </w:r>
          </w:p>
        </w:tc>
        <w:tc>
          <w:tcPr>
            <w:tcW w:w="1009"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139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c>
          <w:tcPr>
            <w:tcW w:w="90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c>
          <w:tcPr>
            <w:tcW w:w="91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20"/>
                <w:szCs w:val="20"/>
                <w:lang w:eastAsia="ru-RU"/>
              </w:rPr>
            </w:pPr>
          </w:p>
        </w:tc>
        <w:tc>
          <w:tcPr>
            <w:tcW w:w="1900"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331" w:type="dxa"/>
              <w:tblLayout w:type="fixed"/>
              <w:tblCellMar>
                <w:left w:w="0" w:type="dxa"/>
                <w:right w:w="0" w:type="dxa"/>
              </w:tblCellMar>
              <w:tblLook w:val="04A0" w:firstRow="1" w:lastRow="0" w:firstColumn="1" w:lastColumn="0" w:noHBand="0" w:noVBand="1"/>
            </w:tblPr>
            <w:tblGrid>
              <w:gridCol w:w="1049"/>
              <w:gridCol w:w="1282"/>
            </w:tblGrid>
            <w:tr w:rsidR="00335EB4" w:rsidRPr="00335EB4" w:rsidTr="00887305">
              <w:trPr>
                <w:trHeight w:val="431"/>
              </w:trPr>
              <w:tc>
                <w:tcPr>
                  <w:tcW w:w="1049" w:type="dxa"/>
                  <w:tcBorders>
                    <w:top w:val="nil"/>
                    <w:left w:val="nil"/>
                    <w:bottom w:val="nil"/>
                    <w:right w:val="single" w:sz="6" w:space="0" w:color="auto"/>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9"/>
                      <w:szCs w:val="9"/>
                      <w:lang w:eastAsia="ru-RU"/>
                    </w:rPr>
                  </w:pPr>
                  <w:r w:rsidRPr="00335EB4">
                    <w:rPr>
                      <w:rFonts w:ascii="Times New Roman" w:eastAsia="Times New Roman" w:hAnsi="Times New Roman" w:cs="Times New Roman"/>
                      <w:sz w:val="9"/>
                      <w:szCs w:val="9"/>
                      <w:lang w:eastAsia="ru-RU"/>
                    </w:rPr>
                    <w:t>АДМИНИСТРАЦИЯ КАШИРСКОГО СЕЛЬСКОГО ПОСЕЛЕНИЯ КАШИРСКОГО МУНИЦИПАЛЬНОГО РАЙОНА ВОРОНЕЖСКОЙ ОБЛАСТИ</w:t>
                  </w:r>
                </w:p>
              </w:tc>
              <w:tc>
                <w:tcPr>
                  <w:tcW w:w="1282" w:type="dxa"/>
                  <w:tcBorders>
                    <w:top w:val="nil"/>
                    <w:left w:val="nil"/>
                    <w:bottom w:val="nil"/>
                    <w:right w:val="nil"/>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imes New Roman" w:eastAsia="Times New Roman" w:hAnsi="Times New Roman" w:cs="Times New Roman"/>
                      <w:sz w:val="9"/>
                      <w:szCs w:val="9"/>
                      <w:lang w:eastAsia="ru-RU"/>
                    </w:rPr>
                  </w:pPr>
                  <w:r w:rsidRPr="00335EB4">
                    <w:rPr>
                      <w:rFonts w:ascii="Times New Roman" w:eastAsia="Times New Roman" w:hAnsi="Times New Roman" w:cs="Times New Roman"/>
                      <w:sz w:val="9"/>
                      <w:szCs w:val="9"/>
                      <w:lang w:eastAsia="ru-RU"/>
                    </w:rPr>
                    <w:t>1</w:t>
                  </w:r>
                </w:p>
              </w:tc>
            </w:tr>
          </w:tbl>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Условная единица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62536392.00</w:t>
            </w:r>
          </w:p>
        </w:tc>
        <w:tc>
          <w:tcPr>
            <w:tcW w:w="10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62536392.00</w:t>
            </w:r>
          </w:p>
        </w:tc>
      </w:tr>
      <w:tr w:rsidR="00887305" w:rsidRPr="00335EB4" w:rsidTr="00887305">
        <w:trPr>
          <w:trHeight w:val="891"/>
        </w:trPr>
        <w:tc>
          <w:tcPr>
            <w:tcW w:w="84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674"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100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 xml:space="preserve">Капитальный ремонт автомобильных дорог </w:t>
            </w:r>
            <w:proofErr w:type="spellStart"/>
            <w:r w:rsidRPr="00335EB4">
              <w:rPr>
                <w:rFonts w:ascii="Tahoma" w:eastAsia="Times New Roman" w:hAnsi="Tahoma" w:cs="Tahoma"/>
                <w:color w:val="000000"/>
                <w:sz w:val="9"/>
                <w:szCs w:val="9"/>
                <w:lang w:eastAsia="ru-RU"/>
              </w:rPr>
              <w:t>с.Каширское</w:t>
            </w:r>
            <w:proofErr w:type="spellEnd"/>
            <w:r w:rsidRPr="00335EB4">
              <w:rPr>
                <w:rFonts w:ascii="Tahoma" w:eastAsia="Times New Roman" w:hAnsi="Tahoma" w:cs="Tahoma"/>
                <w:color w:val="000000"/>
                <w:sz w:val="9"/>
                <w:szCs w:val="9"/>
                <w:lang w:eastAsia="ru-RU"/>
              </w:rPr>
              <w:t xml:space="preserve"> в Каширском муниципальном районе</w:t>
            </w:r>
          </w:p>
        </w:tc>
        <w:tc>
          <w:tcPr>
            <w:tcW w:w="13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1. Ликвидация колей; 2.Розлив вяжущих материалов; 3. Устройство слоя переменной толщины из асфальтобетонной смеси; 4. Устройство подстилающих и выравнивающих слоев оснований из песка; 5. Устройство оснований и покрытий из щебеночно-песчаной смеси; 6.Укладка асфальтобетонной смеси; 7.Укрепление обочин из щебеночно-песчаной смеси.</w:t>
            </w:r>
          </w:p>
        </w:tc>
        <w:tc>
          <w:tcPr>
            <w:tcW w:w="9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91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35EB4" w:rsidRPr="00335EB4" w:rsidRDefault="00335EB4" w:rsidP="00335EB4">
            <w:pPr>
              <w:spacing w:after="0" w:line="240" w:lineRule="auto"/>
              <w:jc w:val="center"/>
              <w:rPr>
                <w:rFonts w:ascii="Tahoma" w:eastAsia="Times New Roman" w:hAnsi="Tahoma" w:cs="Tahoma"/>
                <w:color w:val="000000"/>
                <w:sz w:val="9"/>
                <w:szCs w:val="9"/>
                <w:lang w:eastAsia="ru-RU"/>
              </w:rPr>
            </w:pPr>
            <w:r w:rsidRPr="00335EB4">
              <w:rPr>
                <w:rFonts w:ascii="Tahoma" w:eastAsia="Times New Roman" w:hAnsi="Tahoma" w:cs="Tahoma"/>
                <w:color w:val="000000"/>
                <w:sz w:val="9"/>
                <w:szCs w:val="9"/>
                <w:lang w:eastAsia="ru-RU"/>
              </w:rPr>
              <w:t>Значение характеристики не может изменяться участником закупки</w:t>
            </w:r>
          </w:p>
        </w:tc>
        <w:tc>
          <w:tcPr>
            <w:tcW w:w="1900"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c>
          <w:tcPr>
            <w:tcW w:w="1027" w:type="dxa"/>
            <w:vMerge/>
            <w:tcBorders>
              <w:top w:val="single" w:sz="6" w:space="0" w:color="000000"/>
              <w:left w:val="single" w:sz="6" w:space="0" w:color="000000"/>
              <w:bottom w:val="single" w:sz="6" w:space="0" w:color="000000"/>
              <w:right w:val="single" w:sz="6" w:space="0" w:color="000000"/>
            </w:tcBorders>
            <w:vAlign w:val="center"/>
            <w:hideMark/>
          </w:tcPr>
          <w:p w:rsidR="00335EB4" w:rsidRPr="00335EB4" w:rsidRDefault="00335EB4" w:rsidP="00335EB4">
            <w:pPr>
              <w:spacing w:after="0" w:line="240" w:lineRule="auto"/>
              <w:rPr>
                <w:rFonts w:ascii="Tahoma" w:eastAsia="Times New Roman" w:hAnsi="Tahoma" w:cs="Tahoma"/>
                <w:color w:val="000000"/>
                <w:sz w:val="9"/>
                <w:szCs w:val="9"/>
                <w:lang w:eastAsia="ru-RU"/>
              </w:rPr>
            </w:pPr>
          </w:p>
        </w:tc>
      </w:tr>
    </w:tbl>
    <w:p w:rsidR="00335EB4" w:rsidRPr="00335EB4" w:rsidRDefault="00335EB4" w:rsidP="00335EB4">
      <w:pPr>
        <w:spacing w:before="225" w:after="225" w:line="240" w:lineRule="auto"/>
        <w:jc w:val="right"/>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Итого: 62</w:t>
      </w:r>
      <w:r w:rsidR="00887305">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536</w:t>
      </w:r>
      <w:r w:rsidR="00887305">
        <w:rPr>
          <w:rFonts w:ascii="Tahoma" w:eastAsia="Times New Roman" w:hAnsi="Tahoma" w:cs="Tahoma"/>
          <w:color w:val="000000"/>
          <w:sz w:val="18"/>
          <w:szCs w:val="18"/>
          <w:lang w:eastAsia="ru-RU"/>
        </w:rPr>
        <w:t xml:space="preserve"> </w:t>
      </w:r>
      <w:r w:rsidRPr="00335EB4">
        <w:rPr>
          <w:rFonts w:ascii="Tahoma" w:eastAsia="Times New Roman" w:hAnsi="Tahoma" w:cs="Tahoma"/>
          <w:color w:val="000000"/>
          <w:sz w:val="18"/>
          <w:szCs w:val="18"/>
          <w:lang w:eastAsia="ru-RU"/>
        </w:rPr>
        <w:t>392.00 Российский рубль</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Преимущества</w:t>
      </w:r>
    </w:p>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ahoma" w:eastAsia="Times New Roman" w:hAnsi="Tahoma" w:cs="Tahoma"/>
          <w:color w:val="000000"/>
          <w:sz w:val="18"/>
          <w:szCs w:val="18"/>
          <w:shd w:val="clear" w:color="auto" w:fill="FFFFFF"/>
          <w:lang w:eastAsia="ru-RU"/>
        </w:rPr>
        <w:t>Не установлены</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Требования к участникам</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335EB4">
        <w:rPr>
          <w:rFonts w:ascii="Tahoma" w:eastAsia="Times New Roman" w:hAnsi="Tahoma" w:cs="Tahoma"/>
          <w:color w:val="000000"/>
          <w:sz w:val="18"/>
          <w:szCs w:val="18"/>
          <w:lang w:eastAsia="ru-RU"/>
        </w:rPr>
        <w:t>рублей.Информация</w:t>
      </w:r>
      <w:proofErr w:type="spellEnd"/>
      <w:r w:rsidRPr="00335EB4">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за исключением случаев, установленных Градостроительным кодексом РФ.</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5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 5 ст. 30 Закона № 44 ФЗ</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Объем привлечения: 15.00%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Ограничения</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Не установлены</w:t>
      </w:r>
    </w:p>
    <w:p w:rsidR="00335EB4" w:rsidRPr="00335EB4" w:rsidRDefault="00335EB4" w:rsidP="00335EB4">
      <w:pPr>
        <w:spacing w:after="0" w:line="240" w:lineRule="auto"/>
        <w:rPr>
          <w:rFonts w:ascii="Times New Roman" w:eastAsia="Times New Roman" w:hAnsi="Times New Roman" w:cs="Times New Roman"/>
          <w:sz w:val="24"/>
          <w:szCs w:val="24"/>
          <w:lang w:eastAsia="ru-RU"/>
        </w:rPr>
      </w:pPr>
      <w:r w:rsidRPr="00335EB4">
        <w:rPr>
          <w:rFonts w:ascii="Tahoma" w:eastAsia="Times New Roman" w:hAnsi="Tahoma" w:cs="Tahoma"/>
          <w:color w:val="000000"/>
          <w:sz w:val="18"/>
          <w:szCs w:val="18"/>
          <w:shd w:val="clear" w:color="auto" w:fill="FFFFFF"/>
          <w:lang w:eastAsia="ru-RU"/>
        </w:rPr>
        <w:t>Право заключения контрактов с несколькими участниками закупки в случаях, указанных в ч. 10 ст. 34 Закона № 44-ФЗ Не установлено</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Критерии оценки заявок</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Значимость критерия оценки: 40.00%</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i/>
          <w:iCs/>
          <w:color w:val="000000"/>
          <w:sz w:val="18"/>
          <w:szCs w:val="18"/>
          <w:bdr w:val="none" w:sz="0" w:space="0" w:color="auto" w:frame="1"/>
          <w:lang w:eastAsia="ru-RU"/>
        </w:rPr>
        <w:t>Показатели критерия оценки:</w:t>
      </w:r>
    </w:p>
    <w:p w:rsidR="00335EB4" w:rsidRPr="00335EB4" w:rsidRDefault="00335EB4" w:rsidP="00335EB4">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335EB4">
        <w:rPr>
          <w:rFonts w:ascii="Tahoma" w:eastAsia="Times New Roman" w:hAnsi="Tahoma" w:cs="Tahoma"/>
          <w:b/>
          <w:bCs/>
          <w:i/>
          <w:iCs/>
          <w:color w:val="000000"/>
          <w:sz w:val="18"/>
          <w:szCs w:val="18"/>
          <w:bdr w:val="none" w:sz="0" w:space="0" w:color="auto" w:frame="1"/>
          <w:lang w:eastAsia="ru-RU"/>
        </w:rPr>
        <w:t>1 Наличие у участников закупки опыта поставки товара, выполнения работы, оказания услуги, связанного с предметом контракта</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Значимость показателя: 100.00%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 xml:space="preserve">Порядок оценки по </w:t>
      </w:r>
      <w:proofErr w:type="gramStart"/>
      <w:r w:rsidRPr="00335EB4">
        <w:rPr>
          <w:rFonts w:ascii="Tahoma" w:eastAsia="Times New Roman" w:hAnsi="Tahoma" w:cs="Tahoma"/>
          <w:color w:val="000000"/>
          <w:sz w:val="18"/>
          <w:szCs w:val="18"/>
          <w:lang w:eastAsia="ru-RU"/>
        </w:rPr>
        <w:t>показателю :</w:t>
      </w:r>
      <w:proofErr w:type="gramEnd"/>
    </w:p>
    <w:p w:rsidR="00335EB4" w:rsidRPr="00335EB4" w:rsidRDefault="00335EB4" w:rsidP="00335EB4">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335EB4">
        <w:rPr>
          <w:rFonts w:ascii="Tahoma" w:eastAsia="Times New Roman" w:hAnsi="Tahoma" w:cs="Tahoma"/>
          <w:b/>
          <w:bCs/>
          <w:i/>
          <w:iCs/>
          <w:color w:val="000000"/>
          <w:sz w:val="18"/>
          <w:szCs w:val="18"/>
          <w:bdr w:val="none" w:sz="0" w:space="0" w:color="auto" w:frame="1"/>
          <w:lang w:eastAsia="ru-RU"/>
        </w:rPr>
        <w:t>1 Детализирующий показатель: Общая цена исполненных участником закупки договоров</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Значимость детализирующего показателя: 100.00%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Цена контракта</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Значимость критерия оценки: 60.00%</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Перечень прикрепленных документов</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lastRenderedPageBreak/>
        <w:t>1 Приложение 5 - Часть 4. Обоснование начальной (максимальной) цены</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Проект контракта</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 Приложение 3- Часть 2. Проект контракта</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Описание объекта закупки</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 Приложение 4 - Часть 3. Описание объекта закупки</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335EB4" w:rsidRPr="00335EB4" w:rsidRDefault="00335EB4" w:rsidP="00335EB4">
      <w:pPr>
        <w:spacing w:before="225" w:after="225" w:line="240" w:lineRule="auto"/>
        <w:rPr>
          <w:rFonts w:ascii="Tahoma" w:eastAsia="Times New Roman" w:hAnsi="Tahoma" w:cs="Tahoma"/>
          <w:color w:val="000000"/>
          <w:sz w:val="18"/>
          <w:szCs w:val="18"/>
          <w:lang w:eastAsia="ru-RU"/>
        </w:rPr>
      </w:pPr>
      <w:r w:rsidRPr="00335EB4">
        <w:rPr>
          <w:rFonts w:ascii="Tahoma" w:eastAsia="Times New Roman" w:hAnsi="Tahoma" w:cs="Tahoma"/>
          <w:color w:val="000000"/>
          <w:sz w:val="18"/>
          <w:szCs w:val="18"/>
          <w:lang w:eastAsia="ru-RU"/>
        </w:rPr>
        <w:t>1 Порядок рассмотрения и оценки заявок на участие в конкурсах</w:t>
      </w:r>
    </w:p>
    <w:p w:rsidR="00335EB4" w:rsidRPr="00335EB4" w:rsidRDefault="00335EB4" w:rsidP="00335EB4">
      <w:pPr>
        <w:spacing w:after="0" w:line="240" w:lineRule="auto"/>
        <w:rPr>
          <w:rFonts w:ascii="Tahoma" w:eastAsia="Times New Roman" w:hAnsi="Tahoma" w:cs="Tahoma"/>
          <w:color w:val="000000"/>
          <w:sz w:val="18"/>
          <w:szCs w:val="18"/>
          <w:lang w:eastAsia="ru-RU"/>
        </w:rPr>
      </w:pPr>
      <w:r w:rsidRPr="00335EB4">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CA482C" w:rsidRDefault="00335EB4" w:rsidP="00335EB4">
      <w:r w:rsidRPr="00335EB4">
        <w:rPr>
          <w:rFonts w:ascii="Tahoma" w:eastAsia="Times New Roman" w:hAnsi="Tahoma" w:cs="Tahoma"/>
          <w:color w:val="000000"/>
          <w:sz w:val="18"/>
          <w:szCs w:val="18"/>
          <w:shd w:val="clear" w:color="auto" w:fill="FFFFFF"/>
          <w:lang w:eastAsia="ru-RU"/>
        </w:rPr>
        <w:t>Документы не прикреплены</w:t>
      </w:r>
    </w:p>
    <w:sectPr w:rsidR="00CA4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21"/>
    <w:rsid w:val="00335EB4"/>
    <w:rsid w:val="003C7921"/>
    <w:rsid w:val="006441FA"/>
    <w:rsid w:val="00887305"/>
    <w:rsid w:val="00CA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1CD64-7EA8-4469-8B9D-76025592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3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7305"/>
    <w:rPr>
      <w:rFonts w:ascii="Segoe UI" w:hAnsi="Segoe UI" w:cs="Segoe UI"/>
      <w:sz w:val="18"/>
      <w:szCs w:val="18"/>
    </w:rPr>
  </w:style>
  <w:style w:type="character" w:styleId="a5">
    <w:name w:val="Hyperlink"/>
    <w:basedOn w:val="a0"/>
    <w:uiPriority w:val="99"/>
    <w:unhideWhenUsed/>
    <w:rsid w:val="00644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berbank-ast.ru/OK/purchaseView.aspx?id=9715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3</cp:revision>
  <cp:lastPrinted>2024-02-02T06:21:00Z</cp:lastPrinted>
  <dcterms:created xsi:type="dcterms:W3CDTF">2024-02-02T06:15:00Z</dcterms:created>
  <dcterms:modified xsi:type="dcterms:W3CDTF">2024-02-02T07:15:00Z</dcterms:modified>
</cp:coreProperties>
</file>