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A8A" w:rsidRPr="00AD6A8A" w:rsidRDefault="00AD6A8A" w:rsidP="00AD6A8A">
      <w:pPr>
        <w:spacing w:before="225" w:after="225"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bookmarkStart w:id="0" w:name="_GoBack"/>
      <w:bookmarkEnd w:id="0"/>
      <w:r w:rsidRPr="00AD6A8A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Извещение о проведении электронного аукциона</w:t>
      </w:r>
    </w:p>
    <w:p w:rsidR="00AD6A8A" w:rsidRPr="00AD6A8A" w:rsidRDefault="00AD6A8A" w:rsidP="00AD6A8A">
      <w:pPr>
        <w:spacing w:before="225" w:after="22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6A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закупки №</w:t>
      </w:r>
      <w:hyperlink r:id="rId4" w:anchor=":~:text=https%3A//zakupki.gov.ru/epz/order/notice/ea20/view/common%2Dinfo.html%3FregNumber%3D0131300046224000031" w:history="1">
        <w:r w:rsidRPr="008700AD">
          <w:rPr>
            <w:rStyle w:val="a5"/>
            <w:rFonts w:ascii="Tahoma" w:eastAsia="Times New Roman" w:hAnsi="Tahoma" w:cs="Tahoma"/>
            <w:sz w:val="18"/>
            <w:szCs w:val="18"/>
            <w:lang w:eastAsia="ru-RU"/>
          </w:rPr>
          <w:t>0131300046224000031</w:t>
        </w:r>
      </w:hyperlink>
    </w:p>
    <w:tbl>
      <w:tblPr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6"/>
        <w:gridCol w:w="4967"/>
      </w:tblGrid>
      <w:tr w:rsidR="00AD6A8A" w:rsidRPr="00AD6A8A" w:rsidTr="00AD6A8A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6A8A" w:rsidRPr="00AD6A8A" w:rsidRDefault="00AD6A8A" w:rsidP="00AD6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6A8A" w:rsidRPr="00AD6A8A" w:rsidRDefault="00AD6A8A" w:rsidP="00AD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6A8A" w:rsidRPr="00AD6A8A" w:rsidTr="00AD6A8A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Общая информация</w:t>
            </w:r>
          </w:p>
        </w:tc>
        <w:tc>
          <w:tcPr>
            <w:tcW w:w="4967" w:type="dxa"/>
            <w:vAlign w:val="center"/>
            <w:hideMark/>
          </w:tcPr>
          <w:p w:rsidR="00AD6A8A" w:rsidRPr="00AD6A8A" w:rsidRDefault="00AD6A8A" w:rsidP="00AD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6A8A" w:rsidRPr="00AD6A8A" w:rsidTr="00AD6A8A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0131300046224000031</w:t>
            </w:r>
          </w:p>
        </w:tc>
      </w:tr>
      <w:tr w:rsidR="00AD6A8A" w:rsidRPr="00AD6A8A" w:rsidTr="00AD6A8A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Выполнение проектно-изыскательских работ по объекту: "Дом культуры в с. Данково Каширского района Воронежской области"</w:t>
            </w:r>
          </w:p>
        </w:tc>
      </w:tr>
      <w:tr w:rsidR="00AD6A8A" w:rsidRPr="00AD6A8A" w:rsidTr="00AD6A8A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AD6A8A" w:rsidRPr="00AD6A8A" w:rsidTr="00AD6A8A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АО «Сбербанк-АСТ»</w:t>
            </w:r>
          </w:p>
        </w:tc>
      </w:tr>
      <w:tr w:rsidR="00AD6A8A" w:rsidRPr="00AD6A8A" w:rsidTr="00AD6A8A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http://www.sberbank-ast.ru</w:t>
            </w:r>
          </w:p>
        </w:tc>
      </w:tr>
      <w:tr w:rsidR="00AD6A8A" w:rsidRPr="00AD6A8A" w:rsidTr="00AD6A8A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Уполномоченный орган</w:t>
            </w: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АДМИНИСТРАЦИЯ КАШИРСКОГО МУНИЦИПАЛЬНОГО РАЙОНА ВОРОНЕЖСКОЙ ОБЛАСТИ</w:t>
            </w:r>
          </w:p>
        </w:tc>
      </w:tr>
      <w:tr w:rsidR="00AD6A8A" w:rsidRPr="00AD6A8A" w:rsidTr="00AD6A8A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Контактная информация</w:t>
            </w:r>
          </w:p>
        </w:tc>
        <w:tc>
          <w:tcPr>
            <w:tcW w:w="4967" w:type="dxa"/>
            <w:vAlign w:val="center"/>
            <w:hideMark/>
          </w:tcPr>
          <w:p w:rsidR="00AD6A8A" w:rsidRPr="00AD6A8A" w:rsidRDefault="00AD6A8A" w:rsidP="00AD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6A8A" w:rsidRPr="00AD6A8A" w:rsidTr="00AD6A8A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КАШИРСКОГО МУНИЦИПАЛЬНОГО РАЙОНА ВОРОНЕЖСКОЙ ОБЛАСТИ</w:t>
            </w:r>
          </w:p>
        </w:tc>
      </w:tr>
      <w:tr w:rsidR="00AD6A8A" w:rsidRPr="00AD6A8A" w:rsidTr="00AD6A8A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Российская Федерация, 396350, Воронежская обл, Каширский р-н, Каширское с, УЛИЦА ОЛИМПИЙСКАЯ, 3</w:t>
            </w:r>
          </w:p>
        </w:tc>
      </w:tr>
      <w:tr w:rsidR="00AD6A8A" w:rsidRPr="00AD6A8A" w:rsidTr="00AD6A8A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Российская Федерация, 396350, Воронежская обл, Каширский р-н, Каширское с, УЛИЦА ОЛИМПИЙСКАЯ, 3</w:t>
            </w:r>
          </w:p>
        </w:tc>
      </w:tr>
      <w:tr w:rsidR="00AD6A8A" w:rsidRPr="00AD6A8A" w:rsidTr="00AD6A8A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Терехова Елена Николаевна</w:t>
            </w:r>
          </w:p>
        </w:tc>
      </w:tr>
      <w:tr w:rsidR="00AD6A8A" w:rsidRPr="00AD6A8A" w:rsidTr="00AD6A8A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eterehova@govvrn.ru</w:t>
            </w:r>
          </w:p>
        </w:tc>
      </w:tr>
      <w:tr w:rsidR="00AD6A8A" w:rsidRPr="00AD6A8A" w:rsidTr="00AD6A8A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8-47342-41140</w:t>
            </w:r>
          </w:p>
        </w:tc>
      </w:tr>
      <w:tr w:rsidR="00AD6A8A" w:rsidRPr="00AD6A8A" w:rsidTr="00AD6A8A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AD6A8A" w:rsidRPr="00AD6A8A" w:rsidTr="00AD6A8A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AD6A8A" w:rsidRPr="00AD6A8A" w:rsidTr="00AD6A8A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процедуре закупки</w:t>
            </w:r>
          </w:p>
        </w:tc>
        <w:tc>
          <w:tcPr>
            <w:tcW w:w="4967" w:type="dxa"/>
            <w:vAlign w:val="center"/>
            <w:hideMark/>
          </w:tcPr>
          <w:p w:rsidR="00AD6A8A" w:rsidRPr="00AD6A8A" w:rsidRDefault="00AD6A8A" w:rsidP="00AD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6A8A" w:rsidRPr="00AD6A8A" w:rsidTr="00AD6A8A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27.05.2024 08:00</w:t>
            </w:r>
          </w:p>
        </w:tc>
      </w:tr>
      <w:tr w:rsidR="00AD6A8A" w:rsidRPr="00AD6A8A" w:rsidTr="00AD6A8A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27.05.2024</w:t>
            </w:r>
          </w:p>
        </w:tc>
      </w:tr>
      <w:tr w:rsidR="00AD6A8A" w:rsidRPr="00AD6A8A" w:rsidTr="00AD6A8A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29.05.2024</w:t>
            </w:r>
          </w:p>
        </w:tc>
      </w:tr>
      <w:tr w:rsidR="00AD6A8A" w:rsidRPr="00AD6A8A" w:rsidTr="00AD6A8A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Условия контрактов</w:t>
            </w:r>
          </w:p>
        </w:tc>
        <w:tc>
          <w:tcPr>
            <w:tcW w:w="4967" w:type="dxa"/>
            <w:vAlign w:val="center"/>
            <w:hideMark/>
          </w:tcPr>
          <w:p w:rsidR="00AD6A8A" w:rsidRPr="00AD6A8A" w:rsidRDefault="00AD6A8A" w:rsidP="00AD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6A8A" w:rsidRPr="00AD6A8A" w:rsidTr="00AD6A8A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4450382.26 Российский рубль</w:t>
            </w:r>
          </w:p>
        </w:tc>
      </w:tr>
      <w:tr w:rsidR="00AD6A8A" w:rsidRPr="00AD6A8A" w:rsidTr="00AD6A8A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243361300122436130100100040017112244</w:t>
            </w:r>
          </w:p>
        </w:tc>
      </w:tr>
      <w:tr w:rsidR="00AD6A8A" w:rsidRPr="00AD6A8A" w:rsidTr="00AD6A8A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Требования заказчиков</w:t>
            </w:r>
          </w:p>
        </w:tc>
        <w:tc>
          <w:tcPr>
            <w:tcW w:w="4967" w:type="dxa"/>
            <w:vAlign w:val="center"/>
            <w:hideMark/>
          </w:tcPr>
          <w:p w:rsidR="00AD6A8A" w:rsidRPr="00AD6A8A" w:rsidRDefault="00AD6A8A" w:rsidP="00AD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6A8A" w:rsidRPr="00AD6A8A" w:rsidTr="00AD6A8A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 АДМИНИСТРАЦИЯ ДАНКОВСКОГО СЕЛЬСКОГО ПОСЕЛЕНИЯ КАШИРСКОГО МУНИЦИПАЛЬНОГО РАЙОНА ВОРОНЕЖСКОЙ ОБЛАСТИ</w:t>
            </w:r>
          </w:p>
        </w:tc>
        <w:tc>
          <w:tcPr>
            <w:tcW w:w="4967" w:type="dxa"/>
            <w:vAlign w:val="center"/>
            <w:hideMark/>
          </w:tcPr>
          <w:p w:rsidR="00AD6A8A" w:rsidRPr="00AD6A8A" w:rsidRDefault="00AD6A8A" w:rsidP="00AD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6A8A" w:rsidRPr="00AD6A8A" w:rsidTr="00AD6A8A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4450382.26 Российский рубль</w:t>
            </w:r>
          </w:p>
        </w:tc>
      </w:tr>
      <w:tr w:rsidR="00AD6A8A" w:rsidRPr="00AD6A8A" w:rsidTr="00AD6A8A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AD6A8A" w:rsidRPr="00AD6A8A" w:rsidTr="00AD6A8A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 даты заключения контракта</w:t>
            </w:r>
          </w:p>
        </w:tc>
      </w:tr>
      <w:tr w:rsidR="00AD6A8A" w:rsidRPr="00AD6A8A" w:rsidTr="00AD6A8A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окончания исполнения контракта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</w:tr>
      <w:tr w:rsidR="00AD6A8A" w:rsidRPr="00AD6A8A" w:rsidTr="00AD6A8A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AD6A8A" w:rsidRPr="00AD6A8A" w:rsidTr="00AD6A8A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Бюджет Данковского сельского поселения Каширского муниципального района</w:t>
            </w:r>
          </w:p>
        </w:tc>
      </w:tr>
      <w:tr w:rsidR="00AD6A8A" w:rsidRPr="00AD6A8A" w:rsidTr="00AD6A8A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AD6A8A" w:rsidRPr="00AD6A8A" w:rsidTr="00AD6A8A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Код территории муниципального образования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20620405: Муниципальные образования Воронежской области / Муниципальные районы Воронежской области / Каширский муниципальный район / Сельские поселения Каширского муниципального района / Данковское</w:t>
            </w:r>
          </w:p>
        </w:tc>
      </w:tr>
      <w:tr w:rsidR="00AD6A8A" w:rsidRPr="00AD6A8A" w:rsidTr="00AD6A8A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AD6A8A" w:rsidRPr="00AD6A8A" w:rsidTr="00AD6A8A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Финансовое обеспечение закупки</w:t>
            </w:r>
          </w:p>
        </w:tc>
        <w:tc>
          <w:tcPr>
            <w:tcW w:w="4967" w:type="dxa"/>
            <w:vAlign w:val="center"/>
            <w:hideMark/>
          </w:tcPr>
          <w:p w:rsidR="00AD6A8A" w:rsidRPr="00AD6A8A" w:rsidRDefault="00AD6A8A" w:rsidP="00AD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6A8A" w:rsidRPr="00AD6A8A" w:rsidTr="00AD6A8A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13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7"/>
              <w:gridCol w:w="2202"/>
              <w:gridCol w:w="2202"/>
              <w:gridCol w:w="2202"/>
              <w:gridCol w:w="3347"/>
            </w:tblGrid>
            <w:tr w:rsidR="00AD6A8A" w:rsidRPr="00AD6A8A" w:rsidTr="00AD6A8A">
              <w:tc>
                <w:tcPr>
                  <w:tcW w:w="13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D6A8A" w:rsidRPr="00AD6A8A" w:rsidRDefault="00AD6A8A" w:rsidP="00AD6A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D6A8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Всего:</w:t>
                  </w:r>
                </w:p>
              </w:tc>
              <w:tc>
                <w:tcPr>
                  <w:tcW w:w="22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D6A8A" w:rsidRPr="00AD6A8A" w:rsidRDefault="00AD6A8A" w:rsidP="00AD6A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D6A8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Оплата за 2024 год</w:t>
                  </w:r>
                </w:p>
              </w:tc>
              <w:tc>
                <w:tcPr>
                  <w:tcW w:w="22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D6A8A" w:rsidRPr="00AD6A8A" w:rsidRDefault="00AD6A8A" w:rsidP="00AD6A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D6A8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Оплата за 2025 год</w:t>
                  </w:r>
                </w:p>
              </w:tc>
              <w:tc>
                <w:tcPr>
                  <w:tcW w:w="22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D6A8A" w:rsidRPr="00AD6A8A" w:rsidRDefault="00AD6A8A" w:rsidP="00AD6A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D6A8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Оплата за 2026 год</w:t>
                  </w:r>
                </w:p>
              </w:tc>
              <w:tc>
                <w:tcPr>
                  <w:tcW w:w="33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D6A8A" w:rsidRPr="00AD6A8A" w:rsidRDefault="00AD6A8A" w:rsidP="00AD6A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D6A8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AD6A8A" w:rsidRPr="00AD6A8A" w:rsidTr="00AD6A8A">
              <w:tc>
                <w:tcPr>
                  <w:tcW w:w="13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D6A8A" w:rsidRPr="00AD6A8A" w:rsidRDefault="00AD6A8A" w:rsidP="00AD6A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D6A8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4450382.26</w:t>
                  </w:r>
                </w:p>
              </w:tc>
              <w:tc>
                <w:tcPr>
                  <w:tcW w:w="22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D6A8A" w:rsidRPr="00AD6A8A" w:rsidRDefault="00AD6A8A" w:rsidP="00AD6A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D6A8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4450382.26</w:t>
                  </w:r>
                </w:p>
              </w:tc>
              <w:tc>
                <w:tcPr>
                  <w:tcW w:w="22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D6A8A" w:rsidRPr="00AD6A8A" w:rsidRDefault="00AD6A8A" w:rsidP="00AD6A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D6A8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22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D6A8A" w:rsidRPr="00AD6A8A" w:rsidRDefault="00AD6A8A" w:rsidP="00AD6A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D6A8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33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D6A8A" w:rsidRPr="00AD6A8A" w:rsidRDefault="00AD6A8A" w:rsidP="00AD6A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D6A8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</w:tr>
          </w:tbl>
          <w:p w:rsidR="00AD6A8A" w:rsidRPr="00AD6A8A" w:rsidRDefault="00AD6A8A" w:rsidP="00AD6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D6A8A" w:rsidRPr="00AD6A8A" w:rsidTr="00AD6A8A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D6A8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Этапы исполнения контракта</w:t>
            </w:r>
          </w:p>
        </w:tc>
        <w:tc>
          <w:tcPr>
            <w:tcW w:w="4967" w:type="dxa"/>
            <w:vAlign w:val="center"/>
            <w:hideMark/>
          </w:tcPr>
          <w:p w:rsidR="00AD6A8A" w:rsidRPr="00AD6A8A" w:rsidRDefault="00AD6A8A" w:rsidP="00AD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D6A8A" w:rsidRPr="00AD6A8A" w:rsidTr="00AD6A8A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AD6A8A" w:rsidRPr="00AD6A8A" w:rsidTr="00AD6A8A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D6A8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4967" w:type="dxa"/>
            <w:vAlign w:val="center"/>
            <w:hideMark/>
          </w:tcPr>
          <w:p w:rsidR="00AD6A8A" w:rsidRPr="00AD6A8A" w:rsidRDefault="00AD6A8A" w:rsidP="00AD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D6A8A" w:rsidRPr="00AD6A8A" w:rsidTr="00AD6A8A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13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54"/>
              <w:gridCol w:w="1739"/>
              <w:gridCol w:w="1739"/>
              <w:gridCol w:w="1739"/>
              <w:gridCol w:w="1739"/>
            </w:tblGrid>
            <w:tr w:rsidR="00AD6A8A" w:rsidRPr="00AD6A8A" w:rsidTr="00AD6A8A">
              <w:tc>
                <w:tcPr>
                  <w:tcW w:w="435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D6A8A" w:rsidRPr="00AD6A8A" w:rsidRDefault="00AD6A8A" w:rsidP="00AD6A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D6A8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6956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D6A8A" w:rsidRPr="00AD6A8A" w:rsidRDefault="00AD6A8A" w:rsidP="00AD6A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D6A8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AD6A8A" w:rsidRPr="00AD6A8A" w:rsidTr="00AD6A8A">
              <w:tc>
                <w:tcPr>
                  <w:tcW w:w="43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D6A8A" w:rsidRPr="00AD6A8A" w:rsidRDefault="00AD6A8A" w:rsidP="00AD6A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D6A8A" w:rsidRPr="00AD6A8A" w:rsidRDefault="00AD6A8A" w:rsidP="00AD6A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D6A8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на 2024 год</w:t>
                  </w:r>
                </w:p>
              </w:tc>
              <w:tc>
                <w:tcPr>
                  <w:tcW w:w="17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D6A8A" w:rsidRPr="00AD6A8A" w:rsidRDefault="00AD6A8A" w:rsidP="00AD6A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D6A8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на 2025 год</w:t>
                  </w:r>
                </w:p>
              </w:tc>
              <w:tc>
                <w:tcPr>
                  <w:tcW w:w="17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D6A8A" w:rsidRPr="00AD6A8A" w:rsidRDefault="00AD6A8A" w:rsidP="00AD6A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D6A8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на 2026 год</w:t>
                  </w:r>
                </w:p>
              </w:tc>
              <w:tc>
                <w:tcPr>
                  <w:tcW w:w="17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D6A8A" w:rsidRPr="00AD6A8A" w:rsidRDefault="00AD6A8A" w:rsidP="00AD6A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D6A8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на 2027 год</w:t>
                  </w:r>
                </w:p>
              </w:tc>
            </w:tr>
            <w:tr w:rsidR="00AD6A8A" w:rsidRPr="00AD6A8A" w:rsidTr="00AD6A8A">
              <w:tc>
                <w:tcPr>
                  <w:tcW w:w="43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D6A8A" w:rsidRPr="00AD6A8A" w:rsidRDefault="00AD6A8A" w:rsidP="00AD6A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D6A8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91408010210190590244</w:t>
                  </w:r>
                </w:p>
              </w:tc>
              <w:tc>
                <w:tcPr>
                  <w:tcW w:w="17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D6A8A" w:rsidRPr="00AD6A8A" w:rsidRDefault="00AD6A8A" w:rsidP="00AD6A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D6A8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4450382.26</w:t>
                  </w:r>
                </w:p>
              </w:tc>
              <w:tc>
                <w:tcPr>
                  <w:tcW w:w="17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D6A8A" w:rsidRPr="00AD6A8A" w:rsidRDefault="00AD6A8A" w:rsidP="00AD6A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D6A8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17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D6A8A" w:rsidRPr="00AD6A8A" w:rsidRDefault="00AD6A8A" w:rsidP="00AD6A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D6A8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17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D6A8A" w:rsidRPr="00AD6A8A" w:rsidRDefault="00AD6A8A" w:rsidP="00AD6A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D6A8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</w:tr>
            <w:tr w:rsidR="00AD6A8A" w:rsidRPr="00AD6A8A" w:rsidTr="00AD6A8A">
              <w:tc>
                <w:tcPr>
                  <w:tcW w:w="43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D6A8A" w:rsidRPr="00AD6A8A" w:rsidRDefault="00AD6A8A" w:rsidP="00AD6A8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D6A8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7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D6A8A" w:rsidRPr="00AD6A8A" w:rsidRDefault="00AD6A8A" w:rsidP="00AD6A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D6A8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4450382.26</w:t>
                  </w:r>
                </w:p>
              </w:tc>
              <w:tc>
                <w:tcPr>
                  <w:tcW w:w="17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D6A8A" w:rsidRPr="00AD6A8A" w:rsidRDefault="00AD6A8A" w:rsidP="00AD6A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D6A8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17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D6A8A" w:rsidRPr="00AD6A8A" w:rsidRDefault="00AD6A8A" w:rsidP="00AD6A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D6A8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17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D6A8A" w:rsidRPr="00AD6A8A" w:rsidRDefault="00AD6A8A" w:rsidP="00AD6A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D6A8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</w:tr>
          </w:tbl>
          <w:p w:rsidR="00AD6A8A" w:rsidRPr="00AD6A8A" w:rsidRDefault="00AD6A8A" w:rsidP="00AD6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D6A8A" w:rsidRPr="00AD6A8A" w:rsidTr="00AD6A8A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Планируемое место: - обследовательские, изыскательские работы – по месту нахождения объекта: Воронежская область, Каширский район, с. Данково, ул. Смирнова, 87а - камеральные и проектные работы - по месту нахождения Подрядчика.</w:t>
            </w:r>
          </w:p>
        </w:tc>
      </w:tr>
      <w:tr w:rsidR="00AD6A8A" w:rsidRPr="00AD6A8A" w:rsidTr="00AD6A8A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AD6A8A" w:rsidRPr="00AD6A8A" w:rsidTr="00AD6A8A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заявки</w:t>
            </w:r>
          </w:p>
        </w:tc>
        <w:tc>
          <w:tcPr>
            <w:tcW w:w="4967" w:type="dxa"/>
            <w:vAlign w:val="center"/>
            <w:hideMark/>
          </w:tcPr>
          <w:p w:rsidR="00AD6A8A" w:rsidRPr="00AD6A8A" w:rsidRDefault="00AD6A8A" w:rsidP="00AD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6A8A" w:rsidRPr="00AD6A8A" w:rsidTr="00AD6A8A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заявки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AD6A8A" w:rsidRPr="00AD6A8A" w:rsidTr="00AD6A8A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заявки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44503.82 Российский рубль</w:t>
            </w:r>
          </w:p>
        </w:tc>
      </w:tr>
      <w:tr w:rsidR="00AD6A8A" w:rsidRPr="00AD6A8A" w:rsidTr="00AD6A8A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внесения денежных средств в качестве обеспечения заявки на участие в закупке, а также условия гарантии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предоставляется в виде независимой гарантии или путем внесения на счет денежных средств. Способ обеспечения определяется участником закупки самостоятельно. Денежные средства для обеспечения заявок вносятся участниками закупок на специальные счета, открытые ими в банках, перечень которых установлен Распоряжением Правительства РФ от 13.07.2018 1451-р. Участник закупки - юридическое лицо, зарегистрированное на территории государства - члена ЕАЭС, за исключением РФ, или физическое лицо - гражданин государства - члена ЕАЭС, за исключением РФ, вправе предоставить обеспечение заявок в виде денежных средств с учётом положений ПП РФ от 10.04.2023 579. Блокирование денежных средств, внесенных участником закупки в качестве обеспечения заявки, осуществляется в порядке, установленном ст. 44 Закона 44-ФЗ. Независимая гарантия должна отвечать требованиям ст. 45 Закона 44-ФЗ. Срок действия независимой гарантии должен составлять не менее месяца с даты окончания срока подачи заявок. Дополнительные требования к независимой гарантии, предоставляемой в качестве обеспечения заявки на участие в конкурентной закупке товаров, работ, услуг в электронной форме с участием субъектов малого и среднего предпринимательства, типовая форма независимой гарантии, предоставляемой в качестве обеспечения заявки на участие в конкурентной закупке с участием субъектов малого и среднего предпринимательства, перечень документов, представляемых заказчиком гаранту одновременно с требованием об уплате денежной суммы по независимой гарантии, форма такого требования, а также особенности порядка ведения реестра независимых гарантий, предусмотренного ч. 8 ст. 45 Закона 44-ФЗ установлен Постановлением Правительства РФ от 09.08.2022 1397. Участник закупки для подачи заявки выбирает с использованием электронной площадки способ обеспечения заявки путем указания реквизитов специального счета или указания номера реестровой записи из реестра независимых гарантий, размещенного в ЕИС.</w:t>
            </w:r>
          </w:p>
        </w:tc>
      </w:tr>
      <w:tr w:rsidR="00AD6A8A" w:rsidRPr="00AD6A8A" w:rsidTr="00AD6A8A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Реквизиты счета для учета операций со средствами, поступающими заказчику</w:t>
            </w:r>
          </w:p>
        </w:tc>
        <w:tc>
          <w:tcPr>
            <w:tcW w:w="4967" w:type="dxa"/>
            <w:vAlign w:val="center"/>
            <w:hideMark/>
          </w:tcPr>
          <w:p w:rsidR="00AD6A8A" w:rsidRPr="00AD6A8A" w:rsidRDefault="00AD6A8A" w:rsidP="00AD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6A8A" w:rsidRPr="00AD6A8A" w:rsidTr="00AD6A8A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Реквизиты счета для учета операций со средствами, поступающими заказчику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расчётного счёта"03232643206200003100</w:t>
            </w:r>
          </w:p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счёта"05313025610</w:t>
            </w:r>
          </w:p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"Код поступления" Информация отсутствует</w:t>
            </w:r>
          </w:p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"БИК"012007084</w:t>
            </w:r>
          </w:p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"Наименование кредитной </w:t>
            </w:r>
            <w:proofErr w:type="spellStart"/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организации"Отделение</w:t>
            </w:r>
            <w:proofErr w:type="spellEnd"/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 Банка России //УФК по Воронежской области </w:t>
            </w:r>
            <w:proofErr w:type="spellStart"/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г.Воронеж</w:t>
            </w:r>
            <w:proofErr w:type="spellEnd"/>
          </w:p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счета"40102810945370000023</w:t>
            </w:r>
          </w:p>
        </w:tc>
      </w:tr>
      <w:tr w:rsidR="00AD6A8A" w:rsidRPr="00AD6A8A" w:rsidTr="00AD6A8A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Реквизиты счета для перечисления денежных средств в случае, предусмотренном ч.13 ст. 44 Закона № 44-ФЗ (в соответствующий бюджет бюджетной системы Российской Федерации)</w:t>
            </w:r>
          </w:p>
        </w:tc>
        <w:tc>
          <w:tcPr>
            <w:tcW w:w="4967" w:type="dxa"/>
            <w:vAlign w:val="center"/>
            <w:hideMark/>
          </w:tcPr>
          <w:p w:rsidR="00AD6A8A" w:rsidRPr="00AD6A8A" w:rsidRDefault="00AD6A8A" w:rsidP="00AD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6A8A" w:rsidRPr="00AD6A8A" w:rsidTr="00AD6A8A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ИНН получателя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3613001224</w:t>
            </w:r>
          </w:p>
        </w:tc>
      </w:tr>
      <w:tr w:rsidR="00AD6A8A" w:rsidRPr="00AD6A8A" w:rsidTr="00AD6A8A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КПП получателя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361301001</w:t>
            </w:r>
          </w:p>
        </w:tc>
      </w:tr>
      <w:tr w:rsidR="00AD6A8A" w:rsidRPr="00AD6A8A" w:rsidTr="00AD6A8A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КБК доходов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AD6A8A" w:rsidRPr="00AD6A8A" w:rsidTr="00AD6A8A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ОКТМО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20620405101</w:t>
            </w:r>
          </w:p>
        </w:tc>
      </w:tr>
      <w:tr w:rsidR="00AD6A8A" w:rsidRPr="00AD6A8A" w:rsidTr="00AD6A8A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единого казначейского счета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40102810945370000023</w:t>
            </w:r>
          </w:p>
        </w:tc>
      </w:tr>
      <w:tr w:rsidR="00AD6A8A" w:rsidRPr="00AD6A8A" w:rsidTr="00AD6A8A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казначейского счета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03100643000000013100</w:t>
            </w:r>
          </w:p>
        </w:tc>
      </w:tr>
      <w:tr w:rsidR="00AD6A8A" w:rsidRPr="00AD6A8A" w:rsidTr="00AD6A8A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БИК ТОФК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012007084</w:t>
            </w:r>
          </w:p>
        </w:tc>
      </w:tr>
      <w:tr w:rsidR="00AD6A8A" w:rsidRPr="00AD6A8A" w:rsidTr="00AD6A8A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Получатель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УПРАВЛЕНИЕ ФЕДЕРАЛЬНОГО КАЗНАЧЕЙСТВА ПО ВОРОНЕЖСКОЙ ОБЛАСТИ</w:t>
            </w:r>
          </w:p>
        </w:tc>
      </w:tr>
      <w:tr w:rsidR="00AD6A8A" w:rsidRPr="00AD6A8A" w:rsidTr="00AD6A8A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исполнения контракта</w:t>
            </w:r>
          </w:p>
        </w:tc>
        <w:tc>
          <w:tcPr>
            <w:tcW w:w="4967" w:type="dxa"/>
            <w:vAlign w:val="center"/>
            <w:hideMark/>
          </w:tcPr>
          <w:p w:rsidR="00AD6A8A" w:rsidRPr="00AD6A8A" w:rsidRDefault="00AD6A8A" w:rsidP="00AD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6A8A" w:rsidRPr="00AD6A8A" w:rsidTr="00AD6A8A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AD6A8A" w:rsidRPr="00AD6A8A" w:rsidTr="00AD6A8A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30.00%</w:t>
            </w:r>
          </w:p>
        </w:tc>
      </w:tr>
      <w:tr w:rsidR="00AD6A8A" w:rsidRPr="00AD6A8A" w:rsidTr="00AD6A8A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обеспечения исполнения контракта, требования к обеспечению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Обеспечение исполнения контракта предоставляется в виде независимой гарантии, соответствующей требованиям ст. 45 Закона №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исполнения контракта, срок действия независимой гарантии определяются участником закупки, с которым заключается контракт, самостоятельно. При этом 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том числе в случае его изменения в соответствии со ст. 95 Закона № 44-ФЗ. Дополнительные требования к независимой гарантии, предоставляемой в качестве обеспечения исполнения договора, заключаемого при осуществлении закупки, типовая форма независимой гарантии, предоставляемой в качестве обеспечения исполнения договора, заключаемого при осуществлении закупки, перечень документов, представляемых заказчиком гаранту одновременно с требованием об уплате денежной суммы по независимой гарантии, форма такого требования, а также особенности порядка ведения реестра независимых гарантий, предусмотренного ч. 8 ст. 45 Закона № 44-ФЗ установлен Постановлением Правительства РФ от 09.08.2022 № 1397 «О независимых гарантиях, предоставляемых в качестве обеспечения заявки на участие в конкурентной закупке товаров, работ, услуг в электронной форме с участием субъектов малого и среднего </w:t>
            </w: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предпринимательства, и независимых гарантиях, предоставляемых в качестве обеспечения исполнения договора, заключаемого по результатам такой закупки, а также о внесении изменений в некоторые акты Правительства Российской Федерации». Контракт заключается после предоставления участником закупки, с которым заключается контракт, обеспечения исполнения контракта в соответствии с Федеральным законом № 44-ФЗ</w:t>
            </w:r>
          </w:p>
        </w:tc>
      </w:tr>
      <w:tr w:rsidR="00AD6A8A" w:rsidRPr="00AD6A8A" w:rsidTr="00AD6A8A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расчётного счёта"03232643206200003100</w:t>
            </w:r>
          </w:p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счёта"05313025610</w:t>
            </w:r>
          </w:p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"Код поступления" Информация отсутствует</w:t>
            </w:r>
          </w:p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"БИК"012007084</w:t>
            </w:r>
          </w:p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"Наименование кредитной </w:t>
            </w:r>
            <w:proofErr w:type="spellStart"/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организации"Отделение</w:t>
            </w:r>
            <w:proofErr w:type="spellEnd"/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 Банка России //УФК по Воронежской области </w:t>
            </w:r>
            <w:proofErr w:type="spellStart"/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г.Воронеж</w:t>
            </w:r>
            <w:proofErr w:type="spellEnd"/>
          </w:p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счета"40102810945370000023</w:t>
            </w:r>
          </w:p>
        </w:tc>
      </w:tr>
      <w:tr w:rsidR="00AD6A8A" w:rsidRPr="00AD6A8A" w:rsidTr="00AD6A8A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Требования к гарантии качества товара, работы, услуги</w:t>
            </w:r>
          </w:p>
        </w:tc>
      </w:tr>
      <w:tr w:rsidR="00AD6A8A" w:rsidRPr="00AD6A8A" w:rsidTr="00AD6A8A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AD6A8A" w:rsidRPr="00AD6A8A" w:rsidTr="00AD6A8A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 требованиях к гарантийному обслуживанию товара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AD6A8A" w:rsidRPr="00AD6A8A" w:rsidTr="00AD6A8A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Требования к гарантии производителя товара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AD6A8A" w:rsidRPr="00AD6A8A" w:rsidTr="00AD6A8A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Срок, на который предоставляется гарантия и (или) требования к объему предоставления гарантий качества товара, работы, услуги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Гарантийный срок составляет 60 месяцев со дня подписания документа о приемке по настоящему Контракту, что, однако, не ограничивает ответственность Подрядчика за ненадлежащую разработку документации, включая недостатки, обнаруженные впоследствии в ходе строительства, а также в процессе эксплуатации объекта, созданного на основе разработанной документации, в том числе и недостатки, которые могли быть установлены при обычном способе ее приемки (явные недостатки).</w:t>
            </w:r>
          </w:p>
        </w:tc>
      </w:tr>
      <w:tr w:rsidR="00AD6A8A" w:rsidRPr="00AD6A8A" w:rsidTr="00AD6A8A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гарантийных обязательств</w:t>
            </w:r>
          </w:p>
        </w:tc>
        <w:tc>
          <w:tcPr>
            <w:tcW w:w="4967" w:type="dxa"/>
            <w:vAlign w:val="center"/>
            <w:hideMark/>
          </w:tcPr>
          <w:p w:rsidR="00AD6A8A" w:rsidRPr="00AD6A8A" w:rsidRDefault="00AD6A8A" w:rsidP="00AD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6A8A" w:rsidRPr="00AD6A8A" w:rsidTr="00AD6A8A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гарантийных обязательств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AD6A8A" w:rsidRPr="00AD6A8A" w:rsidTr="00AD6A8A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гарантийных обязательств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44503.82 Российский рубль</w:t>
            </w:r>
          </w:p>
        </w:tc>
      </w:tr>
      <w:tr w:rsidR="00AD6A8A" w:rsidRPr="00AD6A8A" w:rsidTr="00AD6A8A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предоставления обеспечения гарантийных обязательств, требования к обеспечению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Обеспечение гарантийных обязательств предоставляется в виде независимой гарантии, соответствующей требованиям ст. 45 Федерального закона от 05.04.2013 N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гарантийных обязательств, срок действия независимой гарантии определяются участником закупки, с которым заключается контракт, самостоятельно. При этом 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</w:t>
            </w: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в том числе в случае его изменения в соответствии со ст. 95 Федерального закона № 44-ФЗ. Обеспечение гарантийных обязательств необходимо предоставить до оформления итогового документа о приемке товара.</w:t>
            </w:r>
          </w:p>
        </w:tc>
      </w:tr>
      <w:tr w:rsidR="00AD6A8A" w:rsidRPr="00AD6A8A" w:rsidTr="00AD6A8A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расчетного счета"03232643206200003100</w:t>
            </w:r>
          </w:p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счета"05313025610</w:t>
            </w:r>
          </w:p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"Код поступления" Информация отсутствует</w:t>
            </w:r>
          </w:p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"БИК"012007084</w:t>
            </w:r>
          </w:p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"Наименование кредитной </w:t>
            </w:r>
            <w:proofErr w:type="spellStart"/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организации"Отделение</w:t>
            </w:r>
            <w:proofErr w:type="spellEnd"/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 Банка России //УФК по Воронежской области </w:t>
            </w:r>
            <w:proofErr w:type="spellStart"/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г.Воронеж</w:t>
            </w:r>
            <w:proofErr w:type="spellEnd"/>
          </w:p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счета"40102810945370000023</w:t>
            </w:r>
          </w:p>
        </w:tc>
      </w:tr>
      <w:tr w:rsidR="00AD6A8A" w:rsidRPr="00AD6A8A" w:rsidTr="00AD6A8A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AD6A8A" w:rsidRPr="00AD6A8A" w:rsidTr="00AD6A8A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AD6A8A" w:rsidRPr="00AD6A8A" w:rsidTr="00AD6A8A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Дополнительная информация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AD6A8A" w:rsidRPr="00AD6A8A" w:rsidTr="00AD6A8A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Объект закупки</w:t>
            </w:r>
          </w:p>
        </w:tc>
        <w:tc>
          <w:tcPr>
            <w:tcW w:w="4967" w:type="dxa"/>
            <w:vAlign w:val="center"/>
            <w:hideMark/>
          </w:tcPr>
          <w:p w:rsidR="00AD6A8A" w:rsidRPr="00AD6A8A" w:rsidRDefault="00AD6A8A" w:rsidP="00AD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6A8A" w:rsidRPr="00AD6A8A" w:rsidTr="00AD6A8A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D6A8A" w:rsidRPr="00AD6A8A" w:rsidRDefault="00AD6A8A" w:rsidP="00AD6A8A">
            <w:pPr>
              <w:spacing w:before="225" w:after="225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AD6A8A" w:rsidRPr="00AD6A8A" w:rsidRDefault="00AD6A8A" w:rsidP="00AD6A8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0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9"/>
        <w:gridCol w:w="2835"/>
      </w:tblGrid>
      <w:tr w:rsidR="00AD6A8A" w:rsidRPr="00AD6A8A" w:rsidTr="00AD6A8A">
        <w:trPr>
          <w:trHeight w:val="1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A8A" w:rsidRPr="00AD6A8A" w:rsidRDefault="00AD6A8A" w:rsidP="00AD6A8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D6A8A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A8A" w:rsidRPr="00AD6A8A" w:rsidRDefault="00AD6A8A" w:rsidP="00AD6A8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D6A8A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Работа</w:t>
            </w:r>
          </w:p>
        </w:tc>
      </w:tr>
    </w:tbl>
    <w:p w:rsidR="00AD6A8A" w:rsidRPr="00AD6A8A" w:rsidRDefault="00AD6A8A" w:rsidP="00AD6A8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785" w:type="dxa"/>
        <w:tblInd w:w="-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709"/>
        <w:gridCol w:w="772"/>
        <w:gridCol w:w="1837"/>
        <w:gridCol w:w="613"/>
        <w:gridCol w:w="716"/>
        <w:gridCol w:w="1449"/>
        <w:gridCol w:w="992"/>
        <w:gridCol w:w="1276"/>
        <w:gridCol w:w="1145"/>
      </w:tblGrid>
      <w:tr w:rsidR="00AD6A8A" w:rsidRPr="00AD6A8A" w:rsidTr="00AD6A8A">
        <w:trPr>
          <w:trHeight w:val="226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A8A" w:rsidRPr="00AD6A8A" w:rsidRDefault="00AD6A8A" w:rsidP="00AD6A8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6A8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Наименование товара, работы, услуги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A8A" w:rsidRPr="00AD6A8A" w:rsidRDefault="00AD6A8A" w:rsidP="00AD6A8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6A8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Код позиции</w:t>
            </w:r>
          </w:p>
        </w:tc>
        <w:tc>
          <w:tcPr>
            <w:tcW w:w="3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A8A" w:rsidRPr="00AD6A8A" w:rsidRDefault="00AD6A8A" w:rsidP="00AD6A8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6A8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Характеристики товара, работы, услуги</w:t>
            </w:r>
          </w:p>
        </w:tc>
        <w:tc>
          <w:tcPr>
            <w:tcW w:w="14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194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"/>
              <w:gridCol w:w="969"/>
            </w:tblGrid>
            <w:tr w:rsidR="00AD6A8A" w:rsidRPr="00AD6A8A" w:rsidTr="00AD6A8A">
              <w:trPr>
                <w:trHeight w:val="465"/>
                <w:jc w:val="center"/>
              </w:trPr>
              <w:tc>
                <w:tcPr>
                  <w:tcW w:w="975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D6A8A" w:rsidRPr="00AD6A8A" w:rsidRDefault="00AD6A8A" w:rsidP="00AD6A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D6A8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Заказчик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D6A8A" w:rsidRPr="00AD6A8A" w:rsidRDefault="00AD6A8A" w:rsidP="00AD6A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AD6A8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Количество(</w:t>
                  </w:r>
                  <w:proofErr w:type="gramEnd"/>
                  <w:r w:rsidRPr="00AD6A8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объем работы, услуги)</w:t>
                  </w:r>
                </w:p>
              </w:tc>
            </w:tr>
          </w:tbl>
          <w:p w:rsidR="00AD6A8A" w:rsidRPr="00AD6A8A" w:rsidRDefault="00AD6A8A" w:rsidP="00AD6A8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A8A" w:rsidRPr="00AD6A8A" w:rsidRDefault="00AD6A8A" w:rsidP="00AD6A8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6A8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A8A" w:rsidRPr="00AD6A8A" w:rsidRDefault="00AD6A8A" w:rsidP="00AD6A8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6A8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Цена за единицу</w:t>
            </w:r>
          </w:p>
        </w:tc>
        <w:tc>
          <w:tcPr>
            <w:tcW w:w="11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A8A" w:rsidRPr="00AD6A8A" w:rsidRDefault="00AD6A8A" w:rsidP="00AD6A8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6A8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Стоимость позиции</w:t>
            </w:r>
          </w:p>
        </w:tc>
      </w:tr>
      <w:tr w:rsidR="00AD6A8A" w:rsidRPr="00AD6A8A" w:rsidTr="00AD6A8A">
        <w:trPr>
          <w:trHeight w:val="1208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6A8A" w:rsidRPr="00AD6A8A" w:rsidRDefault="00AD6A8A" w:rsidP="00AD6A8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6A8A" w:rsidRPr="00AD6A8A" w:rsidRDefault="00AD6A8A" w:rsidP="00AD6A8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A8A" w:rsidRPr="00AD6A8A" w:rsidRDefault="00AD6A8A" w:rsidP="00AD6A8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6A8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Наименование характеристики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A8A" w:rsidRPr="00AD6A8A" w:rsidRDefault="00AD6A8A" w:rsidP="00AD6A8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6A8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Значение характеристики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A8A" w:rsidRPr="00AD6A8A" w:rsidRDefault="00AD6A8A" w:rsidP="00AD6A8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6A8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Единица измерения характеристики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A8A" w:rsidRPr="00AD6A8A" w:rsidRDefault="00AD6A8A" w:rsidP="00AD6A8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6A8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Инструкция по заполнению характеристик в заявке</w:t>
            </w:r>
          </w:p>
        </w:tc>
        <w:tc>
          <w:tcPr>
            <w:tcW w:w="14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6A8A" w:rsidRPr="00AD6A8A" w:rsidRDefault="00AD6A8A" w:rsidP="00AD6A8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6A8A" w:rsidRPr="00AD6A8A" w:rsidRDefault="00AD6A8A" w:rsidP="00AD6A8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6A8A" w:rsidRPr="00AD6A8A" w:rsidRDefault="00AD6A8A" w:rsidP="00AD6A8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6A8A" w:rsidRPr="00AD6A8A" w:rsidRDefault="00AD6A8A" w:rsidP="00AD6A8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AD6A8A" w:rsidRPr="00AD6A8A" w:rsidTr="00AD6A8A">
        <w:trPr>
          <w:trHeight w:val="226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A8A" w:rsidRPr="00AD6A8A" w:rsidRDefault="00AD6A8A" w:rsidP="00AD6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Выполнение проектно-изыскательских работ по объекту: "Дом культуры в с. Данково Каширского района Воронежской области"</w:t>
            </w:r>
            <w:r w:rsidRPr="00AD6A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Идентификатор: 151391335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A8A" w:rsidRPr="00AD6A8A" w:rsidRDefault="00AD6A8A" w:rsidP="00AD6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71.12.12.190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A8A" w:rsidRPr="00AD6A8A" w:rsidRDefault="00AD6A8A" w:rsidP="00AD6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A8A" w:rsidRPr="00AD6A8A" w:rsidRDefault="00AD6A8A" w:rsidP="00AD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A8A" w:rsidRPr="00AD6A8A" w:rsidRDefault="00AD6A8A" w:rsidP="00AD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A8A" w:rsidRPr="00AD6A8A" w:rsidRDefault="00AD6A8A" w:rsidP="00AD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194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3"/>
              <w:gridCol w:w="921"/>
            </w:tblGrid>
            <w:tr w:rsidR="00AD6A8A" w:rsidRPr="00AD6A8A" w:rsidTr="00A40F9B">
              <w:trPr>
                <w:trHeight w:val="2467"/>
              </w:trPr>
              <w:tc>
                <w:tcPr>
                  <w:tcW w:w="1023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D6A8A" w:rsidRPr="00AD6A8A" w:rsidRDefault="00AD6A8A" w:rsidP="00AD6A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D6A8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АДМИНИСТРАЦИЯ ДАНКОВСКОГО СЕЛЬСКОГО ПОСЕЛЕНИЯ КАШИРСКОГО МУНИЦИПАЛЬНОГО РАЙОНА ВОРОНЕЖСКОЙ ОБЛАСТИ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D6A8A" w:rsidRPr="00AD6A8A" w:rsidRDefault="00AD6A8A" w:rsidP="00AD6A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D6A8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</w:tbl>
          <w:p w:rsidR="00AD6A8A" w:rsidRPr="00AD6A8A" w:rsidRDefault="00AD6A8A" w:rsidP="00AD6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A8A" w:rsidRPr="00AD6A8A" w:rsidRDefault="00AD6A8A" w:rsidP="00AD6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Условная единица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A8A" w:rsidRPr="00AD6A8A" w:rsidRDefault="00AD6A8A" w:rsidP="00AD6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4450382.26</w:t>
            </w:r>
          </w:p>
        </w:tc>
        <w:tc>
          <w:tcPr>
            <w:tcW w:w="11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A8A" w:rsidRPr="00AD6A8A" w:rsidRDefault="00AD6A8A" w:rsidP="00AD6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4450382.26</w:t>
            </w:r>
          </w:p>
        </w:tc>
      </w:tr>
      <w:tr w:rsidR="00AD6A8A" w:rsidRPr="00AD6A8A" w:rsidTr="00AD6A8A">
        <w:trPr>
          <w:trHeight w:val="3461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6A8A" w:rsidRPr="00AD6A8A" w:rsidRDefault="00AD6A8A" w:rsidP="00AD6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6A8A" w:rsidRPr="00AD6A8A" w:rsidRDefault="00AD6A8A" w:rsidP="00AD6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A8A" w:rsidRPr="00AD6A8A" w:rsidRDefault="00AD6A8A" w:rsidP="00AD6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Выполнение проектно-изыскательских работ</w:t>
            </w:r>
          </w:p>
        </w:tc>
        <w:tc>
          <w:tcPr>
            <w:tcW w:w="18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A8A" w:rsidRPr="00AD6A8A" w:rsidRDefault="00AD6A8A" w:rsidP="00AD6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1.Выполнение инженерных (геологических, </w:t>
            </w:r>
            <w:proofErr w:type="spellStart"/>
            <w:r w:rsidRPr="00AD6A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геодезических,экологических</w:t>
            </w:r>
            <w:proofErr w:type="spellEnd"/>
            <w:r w:rsidRPr="00AD6A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, гидрометеорологических) изысканий; 2.Археологические исследования, в </w:t>
            </w:r>
            <w:proofErr w:type="spellStart"/>
            <w:r w:rsidRPr="00AD6A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AD6A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 государственная историко-культурная экспертиза; 3.Обмерочные работы и визуальное обследование строительных конструкций и существующих инженерных сетей; 4.Разработка проектной документации; 5.Проведение государственной экспертизы проектной документации, включающую проверку достоверности определения сметной стоимости строительства, результатов инженерных изысканий.</w:t>
            </w:r>
          </w:p>
        </w:tc>
        <w:tc>
          <w:tcPr>
            <w:tcW w:w="6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A8A" w:rsidRPr="00AD6A8A" w:rsidRDefault="00AD6A8A" w:rsidP="00AD6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A8A" w:rsidRPr="00AD6A8A" w:rsidRDefault="00AD6A8A" w:rsidP="00AD6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D6A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4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6A8A" w:rsidRPr="00AD6A8A" w:rsidRDefault="00AD6A8A" w:rsidP="00AD6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6A8A" w:rsidRPr="00AD6A8A" w:rsidRDefault="00AD6A8A" w:rsidP="00AD6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6A8A" w:rsidRPr="00AD6A8A" w:rsidRDefault="00AD6A8A" w:rsidP="00AD6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6A8A" w:rsidRPr="00AD6A8A" w:rsidRDefault="00AD6A8A" w:rsidP="00AD6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</w:tbl>
    <w:p w:rsidR="00AD6A8A" w:rsidRPr="00AD6A8A" w:rsidRDefault="00AD6A8A" w:rsidP="00AD6A8A">
      <w:pPr>
        <w:spacing w:before="225" w:after="225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6A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Итого: 4450382.26 Российский рубль</w:t>
      </w:r>
    </w:p>
    <w:p w:rsidR="00AD6A8A" w:rsidRPr="00AD6A8A" w:rsidRDefault="00AD6A8A" w:rsidP="00AD6A8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6A8A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lastRenderedPageBreak/>
        <w:t>Преимущества и требования к участникам</w:t>
      </w:r>
    </w:p>
    <w:p w:rsidR="00AD6A8A" w:rsidRPr="00AD6A8A" w:rsidRDefault="00AD6A8A" w:rsidP="00AD6A8A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6A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Преимущества</w:t>
      </w:r>
    </w:p>
    <w:p w:rsidR="00AD6A8A" w:rsidRPr="00AD6A8A" w:rsidRDefault="00AD6A8A" w:rsidP="00AD6A8A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6A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Преимущество в соответствии с ч. 3 ст. 30 Закона № 44-ФЗ</w:t>
      </w:r>
    </w:p>
    <w:p w:rsidR="00AD6A8A" w:rsidRPr="00AD6A8A" w:rsidRDefault="00AD6A8A" w:rsidP="00AD6A8A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6A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Требования к участникам</w:t>
      </w:r>
    </w:p>
    <w:p w:rsidR="00AD6A8A" w:rsidRPr="00AD6A8A" w:rsidRDefault="00AD6A8A" w:rsidP="00AD6A8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6A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Единые требования к участникам закупок в соответствии с ч. 1 ст. 31 Закона № 44-ФЗ</w:t>
      </w:r>
    </w:p>
    <w:p w:rsidR="00AD6A8A" w:rsidRPr="00AD6A8A" w:rsidRDefault="00AD6A8A" w:rsidP="00AD6A8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6A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 Требования к участникам закупок в соответствии с ч. 1.1 ст. 31 Закона № 44-ФЗ</w:t>
      </w:r>
    </w:p>
    <w:p w:rsidR="00AD6A8A" w:rsidRPr="00AD6A8A" w:rsidRDefault="00AD6A8A" w:rsidP="00AD6A8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6A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 Требование к участникам закупок в соответствии с п. 1 ч. 1 ст. 31 Закона № 44-ФЗ</w:t>
      </w:r>
    </w:p>
    <w:p w:rsidR="00AD6A8A" w:rsidRPr="00AD6A8A" w:rsidRDefault="00AD6A8A" w:rsidP="00AD6A8A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6A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Участник электронного аукциона должен быть членом СРО в области архитектурно-строительного проектирования (за исключением случаев, установленных Градостроительным кодексом РФ); СРО, в которой состоит участник аукциона, должна иметь компенсационный фонд обеспечения договорных обязательств; совокупный размер обязательств участника аукциона по договорам, которые заключены с использованием конкурентных способов, не должен превышать уровень ответственности участника по компенсационному фонду обеспечения договорных обязательств; совокупный размер обязательств участника электронного аукциона по договорам, которые заключены с использованием конкурентных способов, не должен превышать уровень ответственности участника по компенсационному фонду возмещения вреда. Участник закупки не должен являться юридическим или физическим лицом, в отношении которого применяются специальные экономические меры, предусмотренные </w:t>
      </w:r>
      <w:proofErr w:type="gramStart"/>
      <w:r w:rsidRPr="00AD6A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подпунктом</w:t>
      </w:r>
      <w:proofErr w:type="gramEnd"/>
      <w:r w:rsidRPr="00AD6A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а) пункта 2 Указа Президента РФ от 03.05.2022 г.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либо являться организацией, находящейся под контролем таких лиц.</w:t>
      </w:r>
    </w:p>
    <w:p w:rsidR="00AD6A8A" w:rsidRPr="00AD6A8A" w:rsidRDefault="00AD6A8A" w:rsidP="00AD6A8A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6A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Ограничения</w:t>
      </w:r>
    </w:p>
    <w:p w:rsidR="00AD6A8A" w:rsidRPr="00AD6A8A" w:rsidRDefault="00AD6A8A" w:rsidP="00AD6A8A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6A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 установлены</w:t>
      </w:r>
    </w:p>
    <w:p w:rsidR="00AD6A8A" w:rsidRPr="00AD6A8A" w:rsidRDefault="00AD6A8A" w:rsidP="00AD6A8A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6A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Перечень прикрепленных документов</w:t>
      </w:r>
    </w:p>
    <w:p w:rsidR="00AD6A8A" w:rsidRPr="00AD6A8A" w:rsidRDefault="00AD6A8A" w:rsidP="00AD6A8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6A8A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Обоснование начальной (максимальной) цены контракта</w:t>
      </w:r>
    </w:p>
    <w:p w:rsidR="00AD6A8A" w:rsidRPr="00AD6A8A" w:rsidRDefault="00AD6A8A" w:rsidP="00AD6A8A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6A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Приложение 5 - Часть 4. Обоснование начальной (максимальной) цены</w:t>
      </w:r>
    </w:p>
    <w:p w:rsidR="00AD6A8A" w:rsidRPr="00AD6A8A" w:rsidRDefault="00AD6A8A" w:rsidP="00AD6A8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6A8A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Проект контракта</w:t>
      </w:r>
    </w:p>
    <w:p w:rsidR="00AD6A8A" w:rsidRPr="00AD6A8A" w:rsidRDefault="00AD6A8A" w:rsidP="00AD6A8A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6A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Приложение 3- Часть 2. Проект контракта</w:t>
      </w:r>
    </w:p>
    <w:p w:rsidR="00AD6A8A" w:rsidRPr="00AD6A8A" w:rsidRDefault="00AD6A8A" w:rsidP="00AD6A8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6A8A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Описание объекта закупки</w:t>
      </w:r>
    </w:p>
    <w:p w:rsidR="00AD6A8A" w:rsidRPr="00AD6A8A" w:rsidRDefault="00AD6A8A" w:rsidP="00AD6A8A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6A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1 Приложение 4 - Часть 3. Описание объекта закупки</w:t>
      </w:r>
    </w:p>
    <w:p w:rsidR="00AD6A8A" w:rsidRPr="00AD6A8A" w:rsidRDefault="00AD6A8A" w:rsidP="00AD6A8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6A8A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Требования к содержанию, составу заявки на участие в закупке</w:t>
      </w:r>
    </w:p>
    <w:p w:rsidR="00AD6A8A" w:rsidRPr="00AD6A8A" w:rsidRDefault="00AD6A8A" w:rsidP="00AD6A8A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6A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Требования к содержанию и составу заявки на участие в аукционе</w:t>
      </w:r>
    </w:p>
    <w:p w:rsidR="00AD6A8A" w:rsidRPr="00AD6A8A" w:rsidRDefault="00AD6A8A" w:rsidP="00AD6A8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6A8A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Дополнительная информация и документы</w:t>
      </w:r>
    </w:p>
    <w:p w:rsidR="00401359" w:rsidRDefault="00AD6A8A" w:rsidP="00AD6A8A">
      <w:r w:rsidRPr="00AD6A8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  <w:t>Документы не прикреплены</w:t>
      </w:r>
    </w:p>
    <w:sectPr w:rsidR="00401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CA1"/>
    <w:rsid w:val="00401359"/>
    <w:rsid w:val="007C5CA1"/>
    <w:rsid w:val="008700AD"/>
    <w:rsid w:val="00A40F9B"/>
    <w:rsid w:val="00AD6A8A"/>
    <w:rsid w:val="00E0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03B3B-66F7-40B2-B2C7-BE83CA96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0F9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700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berbank-ast.ru/purchaseView.aspx?id=98859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2260</Words>
  <Characters>12888</Characters>
  <Application>Microsoft Office Word</Application>
  <DocSecurity>4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Елена Николаевна</dc:creator>
  <cp:keywords/>
  <dc:description/>
  <cp:lastModifiedBy>АЗАРОВА Татьяна Ивановна</cp:lastModifiedBy>
  <cp:revision>2</cp:revision>
  <cp:lastPrinted>2024-05-17T11:40:00Z</cp:lastPrinted>
  <dcterms:created xsi:type="dcterms:W3CDTF">2024-05-17T12:15:00Z</dcterms:created>
  <dcterms:modified xsi:type="dcterms:W3CDTF">2024-05-17T12:15:00Z</dcterms:modified>
</cp:coreProperties>
</file>