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85D" w:rsidRPr="00DA585D" w:rsidRDefault="00DA585D" w:rsidP="00DA585D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DA585D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DA585D" w:rsidRPr="00DA585D" w:rsidRDefault="00DA585D" w:rsidP="00DA585D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8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anchor=":~:text=https%3A//zakupki.gov.ru/epz/order/notice/ea20/view/common%2Dinfo.html%3FregNumber%3D0131300046224000038" w:history="1">
        <w:r w:rsidRPr="0032738C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0131300046224000038</w:t>
        </w:r>
      </w:hyperlink>
      <w:bookmarkStart w:id="0" w:name="_GoBack"/>
      <w:bookmarkEnd w:id="0"/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670"/>
      </w:tblGrid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5670" w:type="dxa"/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ind w:right="-185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0131300046224000038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Капитальный ремонт кровли МКОУ «Можайская СОШ»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5670" w:type="dxa"/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5670" w:type="dxa"/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27.06.2024 08:00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27.06.2024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01.07.2024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5670" w:type="dxa"/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1175117.27 Российский рубль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243361300345436130100100060014329243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5670" w:type="dxa"/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МУНИЦИПАЛЬНОЕ КАЗЕННОЕ ОБЩЕОБРАЗОВАТЕЛЬНОЕ УЧРЕЖДЕНИЕ МОЖАЙСКАЯ СРЕДНЯЯ ОБЩЕОБРАЗОВАТЕЛЬНАЯ ШКОЛА КАШИРСКОГО МУНИЦИПАЛЬНОГО РАЙОНА ВОРОНЕЖСКОЙ ОБЛАСТИ</w:t>
            </w:r>
          </w:p>
        </w:tc>
        <w:tc>
          <w:tcPr>
            <w:tcW w:w="5670" w:type="dxa"/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1175117.27 Российский рубль</w:t>
            </w:r>
          </w:p>
        </w:tc>
      </w:tr>
      <w:tr w:rsidR="00DA585D" w:rsidRPr="00DA585D" w:rsidTr="00DA585D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31.12.2024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муниципального района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20620000: Муниципальные образования Воронежской области / Муниципальные районы Воронежской области / Каширский муниципальный район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5670" w:type="dxa"/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85D" w:rsidRPr="00DA585D" w:rsidTr="00DA585D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4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7"/>
              <w:gridCol w:w="1843"/>
              <w:gridCol w:w="1843"/>
              <w:gridCol w:w="1701"/>
              <w:gridCol w:w="1896"/>
            </w:tblGrid>
            <w:tr w:rsidR="00DA585D" w:rsidRPr="00DA585D" w:rsidTr="00DA585D">
              <w:trPr>
                <w:trHeight w:val="135"/>
              </w:trPr>
              <w:tc>
                <w:tcPr>
                  <w:tcW w:w="21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18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DA585D" w:rsidRPr="00DA585D" w:rsidTr="00DA585D">
              <w:trPr>
                <w:trHeight w:val="145"/>
              </w:trPr>
              <w:tc>
                <w:tcPr>
                  <w:tcW w:w="21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1175117.27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1175117.27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18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5670" w:type="dxa"/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85D" w:rsidRPr="00DA585D" w:rsidTr="00DA585D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5670" w:type="dxa"/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85D" w:rsidRPr="00DA585D" w:rsidTr="00DA585D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53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11"/>
              <w:gridCol w:w="1455"/>
              <w:gridCol w:w="1455"/>
              <w:gridCol w:w="1455"/>
              <w:gridCol w:w="1455"/>
            </w:tblGrid>
            <w:tr w:rsidR="00DA585D" w:rsidRPr="00DA585D" w:rsidTr="00DA585D">
              <w:trPr>
                <w:trHeight w:val="509"/>
              </w:trPr>
              <w:tc>
                <w:tcPr>
                  <w:tcW w:w="371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82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DA585D" w:rsidRPr="00DA585D" w:rsidTr="00DA585D">
              <w:trPr>
                <w:trHeight w:val="584"/>
              </w:trPr>
              <w:tc>
                <w:tcPr>
                  <w:tcW w:w="371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2024 год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2025 год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2026 год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2027 год</w:t>
                  </w:r>
                </w:p>
              </w:tc>
            </w:tr>
            <w:tr w:rsidR="00DA585D" w:rsidRPr="00DA585D" w:rsidTr="00DA585D">
              <w:trPr>
                <w:trHeight w:val="355"/>
              </w:trPr>
              <w:tc>
                <w:tcPr>
                  <w:tcW w:w="37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924070201102S8810243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1175117.27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  <w:tr w:rsidR="00DA585D" w:rsidRPr="00DA585D" w:rsidTr="00DA585D">
              <w:trPr>
                <w:trHeight w:val="382"/>
              </w:trPr>
              <w:tc>
                <w:tcPr>
                  <w:tcW w:w="37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1175117.27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Каширский район, с. Можайское, ул. Ленина, 17, МКОУ «Можайская СОШ» по адресу: 396355, Воронежская область, Каширский район, село Можайское, ул. Ленина, д.17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5670" w:type="dxa"/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11751.17 Российский рубль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5670" w:type="dxa"/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г. Воронеж</w:t>
            </w:r>
          </w:p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5670" w:type="dxa"/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3613001104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20620414101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5670" w:type="dxa"/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</w:t>
            </w: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г. Воронеж</w:t>
            </w:r>
          </w:p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5670" w:type="dxa"/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85D" w:rsidRPr="00DA585D" w:rsidTr="00DA585D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DA585D" w:rsidRPr="00DA585D" w:rsidTr="00DA585D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A585D" w:rsidRPr="00DA585D" w:rsidTr="00DA585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5670" w:type="dxa"/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85D" w:rsidRPr="00DA585D" w:rsidTr="00DA585D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A585D" w:rsidRPr="00DA585D" w:rsidRDefault="00DA585D" w:rsidP="00DA585D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DA585D" w:rsidRPr="00DA585D" w:rsidRDefault="00DA585D" w:rsidP="00DA58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6"/>
        <w:gridCol w:w="4528"/>
      </w:tblGrid>
      <w:tr w:rsidR="00DA585D" w:rsidRPr="00DA585D" w:rsidTr="00DA58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Работа</w:t>
            </w:r>
          </w:p>
        </w:tc>
      </w:tr>
    </w:tbl>
    <w:p w:rsidR="00DA585D" w:rsidRPr="00DA585D" w:rsidRDefault="00DA585D" w:rsidP="00DA58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631"/>
        <w:gridCol w:w="653"/>
        <w:gridCol w:w="2098"/>
        <w:gridCol w:w="349"/>
        <w:gridCol w:w="982"/>
        <w:gridCol w:w="1842"/>
        <w:gridCol w:w="709"/>
        <w:gridCol w:w="992"/>
        <w:gridCol w:w="937"/>
      </w:tblGrid>
      <w:tr w:rsidR="00DA585D" w:rsidRPr="00DA585D" w:rsidTr="00DA585D">
        <w:trPr>
          <w:trHeight w:val="206"/>
        </w:trPr>
        <w:tc>
          <w:tcPr>
            <w:tcW w:w="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Наименование товара, работы, услуги</w:t>
            </w:r>
          </w:p>
        </w:tc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Код позиции</w:t>
            </w:r>
          </w:p>
        </w:tc>
        <w:tc>
          <w:tcPr>
            <w:tcW w:w="4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Характеристики товара, работы, услуги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25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782"/>
            </w:tblGrid>
            <w:tr w:rsidR="00DA585D" w:rsidRPr="00DA585D" w:rsidTr="00DA585D">
              <w:trPr>
                <w:trHeight w:val="424"/>
                <w:jc w:val="center"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Заказчик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Количество (объем работы, услуги)</w:t>
                  </w:r>
                </w:p>
              </w:tc>
            </w:tr>
          </w:tbl>
          <w:p w:rsidR="00DA585D" w:rsidRPr="00DA585D" w:rsidRDefault="00DA585D" w:rsidP="00DA58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Цена за единицу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Стоимость позиции</w:t>
            </w:r>
          </w:p>
        </w:tc>
      </w:tr>
      <w:tr w:rsidR="00DA585D" w:rsidRPr="00DA585D" w:rsidTr="00DA585D">
        <w:trPr>
          <w:trHeight w:val="1156"/>
        </w:trPr>
        <w:tc>
          <w:tcPr>
            <w:tcW w:w="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Наименование характеристики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Значение характеристики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Единица измер</w:t>
            </w: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ения характеристики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A585D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Инструкция по заполнению характеристик в заявке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DA585D" w:rsidRPr="00DA585D" w:rsidTr="00DA585D">
        <w:trPr>
          <w:trHeight w:val="252"/>
        </w:trPr>
        <w:tc>
          <w:tcPr>
            <w:tcW w:w="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lastRenderedPageBreak/>
              <w:t xml:space="preserve">Капитальный ремонт кровли МКОУ «Можайская </w:t>
            </w:r>
            <w:proofErr w:type="gramStart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СОШ»</w:t>
            </w:r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Идентификатор</w:t>
            </w:r>
            <w:proofErr w:type="gramEnd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: 154202753</w:t>
            </w:r>
          </w:p>
        </w:tc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43.29.19.190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25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"/>
              <w:gridCol w:w="289"/>
            </w:tblGrid>
            <w:tr w:rsidR="00DA585D" w:rsidRPr="00DA585D" w:rsidTr="00DA585D">
              <w:trPr>
                <w:trHeight w:val="2027"/>
              </w:trPr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МУНИЦИПАЛЬНОЕ КАЗЕННОЕ ОБЩЕОБРАЗОВАТЕЛЬНОЕ УЧРЕЖДЕНИЕ МОЖАЙСКАЯ СРЕДНЯЯ ОБЩЕОБРАЗОВАТЕЛЬНАЯ ШКОЛА КАШИРСКОГО МУНИЦИПАЛЬНОГО РАЙОНА ВОРОНЕЖСКОЙ ОБЛАСТИ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585D" w:rsidRPr="00DA585D" w:rsidRDefault="00DA585D" w:rsidP="00DA5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A58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</w:tbl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Условная единица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1175117.27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1175117.27</w:t>
            </w:r>
          </w:p>
        </w:tc>
      </w:tr>
      <w:tr w:rsidR="00DA585D" w:rsidRPr="00DA585D" w:rsidTr="00DA585D">
        <w:trPr>
          <w:trHeight w:val="4947"/>
        </w:trPr>
        <w:tc>
          <w:tcPr>
            <w:tcW w:w="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Виды работ</w:t>
            </w: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Разборка покрытий кровель: из волнистых и полуволнистых </w:t>
            </w:r>
            <w:proofErr w:type="spellStart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хризотилцементных</w:t>
            </w:r>
            <w:proofErr w:type="spellEnd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листов;Разборка</w:t>
            </w:r>
            <w:proofErr w:type="spellEnd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деревянных элементов конструкций крыш: обрешетки из брусков с </w:t>
            </w:r>
            <w:proofErr w:type="spellStart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прозорами;Разборка</w:t>
            </w:r>
            <w:proofErr w:type="spellEnd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: кирпичных </w:t>
            </w:r>
            <w:proofErr w:type="spellStart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стен;Установка</w:t>
            </w:r>
            <w:proofErr w:type="spellEnd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стропил;Устройство</w:t>
            </w:r>
            <w:proofErr w:type="spellEnd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подкровельной</w:t>
            </w:r>
            <w:proofErr w:type="spellEnd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пленочной </w:t>
            </w:r>
            <w:proofErr w:type="spellStart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гидроизоляции;Устройство</w:t>
            </w:r>
            <w:proofErr w:type="spellEnd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обрешетки с </w:t>
            </w:r>
            <w:proofErr w:type="spellStart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прозорами</w:t>
            </w:r>
            <w:proofErr w:type="spellEnd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из </w:t>
            </w:r>
            <w:proofErr w:type="spellStart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брусков;Обработка</w:t>
            </w:r>
            <w:proofErr w:type="spellEnd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деревянных конструкций антисептиком-антипиреном при помощи аппарата </w:t>
            </w:r>
            <w:proofErr w:type="spellStart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аэрозольно</w:t>
            </w:r>
            <w:proofErr w:type="spellEnd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-капельного </w:t>
            </w:r>
            <w:proofErr w:type="spellStart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распыления;Монтаж</w:t>
            </w:r>
            <w:proofErr w:type="spellEnd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кровли из профилированного листа для объектов непроизводственного назначения: </w:t>
            </w:r>
            <w:proofErr w:type="spellStart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простой;Монтаж</w:t>
            </w:r>
            <w:proofErr w:type="spellEnd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снегозадержателя</w:t>
            </w:r>
            <w:proofErr w:type="spellEnd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: </w:t>
            </w:r>
            <w:proofErr w:type="spellStart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уголкового;Устройство</w:t>
            </w:r>
            <w:proofErr w:type="spellEnd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мелких покрытий (брандмауэры, парапеты, свесы и т.п.) из листовой оцинкованной </w:t>
            </w:r>
            <w:proofErr w:type="spellStart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стали;Устройство</w:t>
            </w:r>
            <w:proofErr w:type="spellEnd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желобов: </w:t>
            </w:r>
            <w:proofErr w:type="spellStart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подвесных;Смена</w:t>
            </w:r>
            <w:proofErr w:type="spellEnd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: прямых звеньев водосточных труб с земли, лестниц или </w:t>
            </w:r>
            <w:proofErr w:type="spellStart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подмостей;Смена</w:t>
            </w:r>
            <w:proofErr w:type="spellEnd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: воронок водосточных труб с земли, лестниц или </w:t>
            </w:r>
            <w:proofErr w:type="spellStart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подмостей;Смена</w:t>
            </w:r>
            <w:proofErr w:type="spellEnd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: колен водосточных труб с земли, лестниц и </w:t>
            </w:r>
            <w:proofErr w:type="spellStart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подмостей;Погрузка</w:t>
            </w:r>
            <w:proofErr w:type="spellEnd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в автотранспортное средство: мусор строительный с погрузкой </w:t>
            </w:r>
            <w:proofErr w:type="spellStart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вручную;Перевозка</w:t>
            </w:r>
            <w:proofErr w:type="spellEnd"/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20 км.</w:t>
            </w: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DA585D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85D" w:rsidRPr="00DA585D" w:rsidRDefault="00DA585D" w:rsidP="00DA58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DA585D" w:rsidRPr="00DA585D" w:rsidRDefault="00DA585D" w:rsidP="00DA585D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8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1175117.27 Российский рубль</w:t>
      </w:r>
    </w:p>
    <w:p w:rsidR="00DA585D" w:rsidRPr="00DA585D" w:rsidRDefault="00DA585D" w:rsidP="00DA58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85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DA585D" w:rsidRPr="00DA585D" w:rsidRDefault="00DA585D" w:rsidP="00DA58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8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DA585D" w:rsidRPr="00DA585D" w:rsidRDefault="00DA585D" w:rsidP="00DA58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8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Преимущество в соответствии с ч. 3 ст. 30 Закона № 44-ФЗ</w:t>
      </w:r>
    </w:p>
    <w:p w:rsidR="00DA585D" w:rsidRPr="00DA585D" w:rsidRDefault="00DA585D" w:rsidP="00DA58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8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DA585D" w:rsidRPr="00DA585D" w:rsidRDefault="00DA585D" w:rsidP="00DA58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8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DA585D" w:rsidRPr="00DA585D" w:rsidRDefault="00DA585D" w:rsidP="00DA58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8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DA585D" w:rsidRPr="00DA585D" w:rsidRDefault="00DA585D" w:rsidP="00DA58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8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Требование к участникам закупок в соответствии с п. 1 ч. 1 ст. 31 Закона № 44-ФЗ</w:t>
      </w:r>
    </w:p>
    <w:p w:rsidR="00DA585D" w:rsidRPr="00DA585D" w:rsidRDefault="00DA585D" w:rsidP="00DA58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8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DA58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DA58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DA585D" w:rsidRPr="00DA585D" w:rsidRDefault="00DA585D" w:rsidP="00DA58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8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DA585D" w:rsidRPr="00DA585D" w:rsidRDefault="00DA585D" w:rsidP="00DA58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8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установлены</w:t>
      </w:r>
    </w:p>
    <w:p w:rsidR="00DA585D" w:rsidRPr="00DA585D" w:rsidRDefault="00DA585D" w:rsidP="00DA58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8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DA585D" w:rsidRPr="00DA585D" w:rsidRDefault="00DA585D" w:rsidP="00DA58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85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DA585D" w:rsidRPr="00DA585D" w:rsidRDefault="00DA585D" w:rsidP="00DA58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8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DA585D" w:rsidRPr="00DA585D" w:rsidRDefault="00DA585D" w:rsidP="00DA58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85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DA585D" w:rsidRPr="00DA585D" w:rsidRDefault="00DA585D" w:rsidP="00DA58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8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DA585D" w:rsidRPr="00DA585D" w:rsidRDefault="00DA585D" w:rsidP="00DA58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85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DA585D" w:rsidRPr="00DA585D" w:rsidRDefault="00DA585D" w:rsidP="00DA58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8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DA585D" w:rsidRPr="00DA585D" w:rsidRDefault="00DA585D" w:rsidP="00DA58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85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DA585D" w:rsidRPr="00DA585D" w:rsidRDefault="00DA585D" w:rsidP="00DA585D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8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DA585D" w:rsidRPr="00DA585D" w:rsidRDefault="00DA585D" w:rsidP="00DA58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585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3B4CDA" w:rsidRDefault="00DA585D" w:rsidP="00DA585D">
      <w:r w:rsidRPr="00DA585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3B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DE"/>
    <w:rsid w:val="0032738C"/>
    <w:rsid w:val="003B4CDA"/>
    <w:rsid w:val="009D20DE"/>
    <w:rsid w:val="00DA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EC885-45A8-4608-B6B5-839E8005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5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273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erbank-ast.ru/purchaseView.aspx?id=9937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5</cp:revision>
  <cp:lastPrinted>2024-06-19T08:01:00Z</cp:lastPrinted>
  <dcterms:created xsi:type="dcterms:W3CDTF">2024-06-19T07:58:00Z</dcterms:created>
  <dcterms:modified xsi:type="dcterms:W3CDTF">2024-06-19T09:11:00Z</dcterms:modified>
</cp:coreProperties>
</file>