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95" w:rsidRPr="00E12115" w:rsidRDefault="00AF2595" w:rsidP="00E12115">
      <w:pPr>
        <w:ind w:firstLine="709"/>
        <w:jc w:val="center"/>
        <w:rPr>
          <w:b/>
          <w:sz w:val="24"/>
          <w:szCs w:val="24"/>
        </w:rPr>
      </w:pPr>
      <w:r w:rsidRPr="00E12115">
        <w:rPr>
          <w:b/>
          <w:sz w:val="24"/>
          <w:szCs w:val="24"/>
        </w:rPr>
        <w:t>ПОЯСНИТЕЛЬНАЯ ЗАПИСКА</w:t>
      </w:r>
    </w:p>
    <w:p w:rsidR="00103552" w:rsidRPr="00E12115" w:rsidRDefault="00B36083" w:rsidP="00E12115">
      <w:pPr>
        <w:ind w:firstLine="709"/>
        <w:jc w:val="center"/>
        <w:rPr>
          <w:b/>
          <w:sz w:val="24"/>
          <w:szCs w:val="24"/>
        </w:rPr>
      </w:pPr>
      <w:r w:rsidRPr="00E12115">
        <w:rPr>
          <w:b/>
          <w:sz w:val="24"/>
          <w:szCs w:val="24"/>
        </w:rPr>
        <w:t>к</w:t>
      </w:r>
      <w:r w:rsidR="005C224D" w:rsidRPr="00E12115">
        <w:rPr>
          <w:b/>
          <w:sz w:val="24"/>
          <w:szCs w:val="24"/>
        </w:rPr>
        <w:t xml:space="preserve"> </w:t>
      </w:r>
      <w:r w:rsidR="004D104F" w:rsidRPr="00E12115">
        <w:rPr>
          <w:b/>
          <w:sz w:val="24"/>
          <w:szCs w:val="24"/>
        </w:rPr>
        <w:t xml:space="preserve">проекту </w:t>
      </w:r>
      <w:r w:rsidRPr="00E12115">
        <w:rPr>
          <w:b/>
          <w:sz w:val="24"/>
          <w:szCs w:val="24"/>
        </w:rPr>
        <w:t>постановлени</w:t>
      </w:r>
      <w:r w:rsidR="004D104F" w:rsidRPr="00E12115">
        <w:rPr>
          <w:b/>
          <w:sz w:val="24"/>
          <w:szCs w:val="24"/>
        </w:rPr>
        <w:t>я</w:t>
      </w:r>
      <w:r w:rsidR="00AF2595" w:rsidRPr="00E12115">
        <w:rPr>
          <w:b/>
          <w:sz w:val="24"/>
          <w:szCs w:val="24"/>
        </w:rPr>
        <w:t xml:space="preserve"> администрации </w:t>
      </w:r>
      <w:r w:rsidR="00E047F5" w:rsidRPr="00E12115">
        <w:rPr>
          <w:b/>
          <w:sz w:val="24"/>
          <w:szCs w:val="24"/>
        </w:rPr>
        <w:t>Каширского</w:t>
      </w:r>
      <w:r w:rsidR="00CD4685" w:rsidRPr="00E12115">
        <w:rPr>
          <w:b/>
          <w:sz w:val="24"/>
          <w:szCs w:val="24"/>
        </w:rPr>
        <w:t xml:space="preserve"> </w:t>
      </w:r>
      <w:r w:rsidR="00AF2595" w:rsidRPr="00E12115">
        <w:rPr>
          <w:b/>
          <w:sz w:val="24"/>
          <w:szCs w:val="24"/>
        </w:rPr>
        <w:t>муниципального района Воронежской области</w:t>
      </w:r>
      <w:r w:rsidR="00B27DF9" w:rsidRPr="00E12115">
        <w:rPr>
          <w:b/>
          <w:sz w:val="24"/>
          <w:szCs w:val="24"/>
        </w:rPr>
        <w:t xml:space="preserve"> </w:t>
      </w:r>
      <w:r w:rsidR="002A0903">
        <w:rPr>
          <w:b/>
          <w:sz w:val="24"/>
          <w:szCs w:val="24"/>
        </w:rPr>
        <w:t>«</w:t>
      </w:r>
      <w:r w:rsidR="002A0903" w:rsidRPr="002A0903">
        <w:rPr>
          <w:b/>
          <w:sz w:val="24"/>
          <w:szCs w:val="24"/>
        </w:rPr>
        <w:t>Об утверждении Положения о предоставлении грантов начинающим субъектам малого предпринимательства</w:t>
      </w:r>
      <w:r w:rsidR="002A0903">
        <w:rPr>
          <w:b/>
          <w:sz w:val="24"/>
          <w:szCs w:val="24"/>
        </w:rPr>
        <w:t>»</w:t>
      </w:r>
    </w:p>
    <w:p w:rsidR="00AF2595" w:rsidRPr="00E12115" w:rsidRDefault="00AF2595" w:rsidP="00E12115">
      <w:pPr>
        <w:pStyle w:val="ConsPlusNormal"/>
        <w:ind w:firstLine="709"/>
        <w:jc w:val="both"/>
        <w:outlineLvl w:val="2"/>
        <w:rPr>
          <w:rFonts w:ascii="Times New Roman" w:hAnsi="Times New Roman" w:cs="Times New Roman"/>
          <w:sz w:val="24"/>
          <w:szCs w:val="24"/>
        </w:rPr>
      </w:pPr>
    </w:p>
    <w:p w:rsidR="009E7A32" w:rsidRPr="00E12115" w:rsidRDefault="004D104F" w:rsidP="00E12115">
      <w:pPr>
        <w:ind w:firstLine="709"/>
        <w:jc w:val="both"/>
        <w:rPr>
          <w:sz w:val="24"/>
          <w:szCs w:val="24"/>
        </w:rPr>
      </w:pPr>
      <w:proofErr w:type="gramStart"/>
      <w:r w:rsidRPr="00E12115">
        <w:rPr>
          <w:sz w:val="24"/>
          <w:szCs w:val="24"/>
        </w:rPr>
        <w:t>Проект п</w:t>
      </w:r>
      <w:r w:rsidR="00AF2595" w:rsidRPr="00E12115">
        <w:rPr>
          <w:sz w:val="24"/>
          <w:szCs w:val="24"/>
        </w:rPr>
        <w:t>остановлени</w:t>
      </w:r>
      <w:r w:rsidR="00E752AB" w:rsidRPr="00E12115">
        <w:rPr>
          <w:sz w:val="24"/>
          <w:szCs w:val="24"/>
        </w:rPr>
        <w:t xml:space="preserve">я </w:t>
      </w:r>
      <w:r w:rsidR="00E047F5" w:rsidRPr="00E12115">
        <w:rPr>
          <w:sz w:val="24"/>
          <w:szCs w:val="24"/>
        </w:rPr>
        <w:t>администрации</w:t>
      </w:r>
      <w:r w:rsidR="00AF2595" w:rsidRPr="00E12115">
        <w:rPr>
          <w:sz w:val="24"/>
          <w:szCs w:val="24"/>
        </w:rPr>
        <w:t xml:space="preserve"> </w:t>
      </w:r>
      <w:r w:rsidR="00E047F5" w:rsidRPr="00E12115">
        <w:rPr>
          <w:sz w:val="24"/>
          <w:szCs w:val="24"/>
        </w:rPr>
        <w:t>Каширского</w:t>
      </w:r>
      <w:r w:rsidR="00AF2595" w:rsidRPr="00E12115">
        <w:rPr>
          <w:sz w:val="24"/>
          <w:szCs w:val="24"/>
        </w:rPr>
        <w:t xml:space="preserve"> муниципального района Воронежской области</w:t>
      </w:r>
      <w:r w:rsidR="00103552" w:rsidRPr="00E12115">
        <w:rPr>
          <w:sz w:val="24"/>
          <w:szCs w:val="24"/>
        </w:rPr>
        <w:t xml:space="preserve"> </w:t>
      </w:r>
      <w:r w:rsidR="00E12115" w:rsidRPr="00E12115">
        <w:rPr>
          <w:sz w:val="24"/>
          <w:szCs w:val="24"/>
        </w:rPr>
        <w:t>«</w:t>
      </w:r>
      <w:r w:rsidR="00EE18FF" w:rsidRPr="00EE18FF">
        <w:rPr>
          <w:sz w:val="24"/>
          <w:szCs w:val="24"/>
        </w:rPr>
        <w:t>Об утверждении Положения о предоставлении грантов начинающим субъектам малого предпринимательства</w:t>
      </w:r>
      <w:r w:rsidR="00E12115" w:rsidRPr="00E12115">
        <w:rPr>
          <w:sz w:val="24"/>
          <w:szCs w:val="24"/>
        </w:rPr>
        <w:t>»</w:t>
      </w:r>
      <w:r w:rsidR="00E047F5" w:rsidRPr="00E12115">
        <w:rPr>
          <w:sz w:val="24"/>
          <w:szCs w:val="24"/>
        </w:rPr>
        <w:t xml:space="preserve"> </w:t>
      </w:r>
      <w:r w:rsidR="00AF2595" w:rsidRPr="00E12115">
        <w:rPr>
          <w:sz w:val="24"/>
          <w:szCs w:val="24"/>
        </w:rPr>
        <w:t xml:space="preserve">разработан </w:t>
      </w:r>
      <w:r w:rsidR="00E047F5" w:rsidRPr="00E12115">
        <w:rPr>
          <w:sz w:val="24"/>
          <w:szCs w:val="24"/>
        </w:rPr>
        <w:t>в</w:t>
      </w:r>
      <w:r w:rsidR="00E12115" w:rsidRPr="00E12115">
        <w:rPr>
          <w:sz w:val="24"/>
          <w:szCs w:val="24"/>
        </w:rPr>
        <w:t xml:space="preserve"> соответствии со ст. 78 Бюджетного кодекса Российской Федерации, Федеральным законом от 24.07.2007 № 209 - ФЗ «О развитии малого и среднего предпринимательства в Российской Федерации», муниципальной программой Каширского муниципального района Воронежской области  «Развитие предпринимательства», утвержденной постановлением администрации Каширского  муниципального района от 24.09.2019</w:t>
      </w:r>
      <w:proofErr w:type="gramEnd"/>
      <w:r w:rsidR="00E12115" w:rsidRPr="00E12115">
        <w:rPr>
          <w:sz w:val="24"/>
          <w:szCs w:val="24"/>
        </w:rPr>
        <w:t xml:space="preserve"> № </w:t>
      </w:r>
      <w:proofErr w:type="gramStart"/>
      <w:r w:rsidR="00E12115" w:rsidRPr="00E12115">
        <w:rPr>
          <w:sz w:val="24"/>
          <w:szCs w:val="24"/>
        </w:rPr>
        <w:t>614.</w:t>
      </w:r>
      <w:proofErr w:type="gramEnd"/>
    </w:p>
    <w:p w:rsidR="00E752AB" w:rsidRPr="00E12115" w:rsidRDefault="00E752AB" w:rsidP="00E12115">
      <w:pPr>
        <w:pStyle w:val="Default"/>
        <w:ind w:firstLine="709"/>
        <w:jc w:val="both"/>
      </w:pPr>
      <w:r w:rsidRPr="00E12115">
        <w:t xml:space="preserve">Проект постановления </w:t>
      </w:r>
      <w:r w:rsidR="00E12115" w:rsidRPr="00E12115">
        <w:t>«</w:t>
      </w:r>
      <w:r w:rsidR="00EE18FF" w:rsidRPr="00EE18FF">
        <w:t>Об утверждении Положения о предоставлении грантов начинающим субъектам малого предпринимательства</w:t>
      </w:r>
      <w:r w:rsidR="00E12115" w:rsidRPr="00E12115">
        <w:t>» разработан в целях поддержки малого и среднего предпринимательства на территории Каширского муниципального района Воронежской области.</w:t>
      </w:r>
    </w:p>
    <w:p w:rsidR="00EE18FF" w:rsidRDefault="001B10F0" w:rsidP="00EE18FF">
      <w:pPr>
        <w:pStyle w:val="21"/>
        <w:tabs>
          <w:tab w:val="left" w:pos="5529"/>
        </w:tabs>
        <w:ind w:firstLine="709"/>
        <w:rPr>
          <w:sz w:val="24"/>
          <w:szCs w:val="24"/>
        </w:rPr>
      </w:pPr>
      <w:proofErr w:type="gramStart"/>
      <w:r w:rsidRPr="00E12115">
        <w:rPr>
          <w:sz w:val="24"/>
          <w:szCs w:val="24"/>
        </w:rPr>
        <w:t>Проектом постановления предполагается утвердить</w:t>
      </w:r>
      <w:r w:rsidR="00E12115" w:rsidRPr="00E12115">
        <w:rPr>
          <w:sz w:val="24"/>
          <w:szCs w:val="24"/>
        </w:rPr>
        <w:t xml:space="preserve"> Положение</w:t>
      </w:r>
      <w:r w:rsidR="00EE18FF">
        <w:t xml:space="preserve"> </w:t>
      </w:r>
      <w:r w:rsidR="00EE18FF" w:rsidRPr="00EE18FF">
        <w:rPr>
          <w:sz w:val="24"/>
          <w:szCs w:val="24"/>
        </w:rPr>
        <w:t>о предоставлении грантов начинающим субъектам малого предпринимательства</w:t>
      </w:r>
      <w:r w:rsidR="00E12115" w:rsidRPr="00E12115">
        <w:rPr>
          <w:sz w:val="24"/>
          <w:szCs w:val="24"/>
        </w:rPr>
        <w:t xml:space="preserve">, которое определит </w:t>
      </w:r>
      <w:r w:rsidR="00EE18FF" w:rsidRPr="00EE18FF">
        <w:rPr>
          <w:sz w:val="24"/>
          <w:szCs w:val="24"/>
        </w:rPr>
        <w:t>категории юридических лиц и индивидуальных предпринимателей, имеющих право на получение грантов для создания собственного бизнеса, цели, условия и порядок проведения конкурсного отбора, порядок предоставления грантов для создания собственного бизнеса, а также порядок их возврата в случае нарушения условий, установленных Положением.</w:t>
      </w:r>
      <w:proofErr w:type="gramEnd"/>
    </w:p>
    <w:p w:rsidR="009B71D4" w:rsidRDefault="00016A48" w:rsidP="00C6770F">
      <w:pPr>
        <w:pStyle w:val="21"/>
        <w:tabs>
          <w:tab w:val="left" w:pos="5529"/>
        </w:tabs>
        <w:ind w:firstLine="709"/>
        <w:rPr>
          <w:sz w:val="24"/>
          <w:szCs w:val="24"/>
        </w:rPr>
      </w:pPr>
      <w:proofErr w:type="gramStart"/>
      <w:r w:rsidRPr="00016A48">
        <w:rPr>
          <w:sz w:val="24"/>
          <w:szCs w:val="24"/>
        </w:rPr>
        <w:t xml:space="preserve">Целью </w:t>
      </w:r>
      <w:r w:rsidR="00EE18FF" w:rsidRPr="00EE18FF">
        <w:rPr>
          <w:sz w:val="24"/>
          <w:szCs w:val="24"/>
        </w:rPr>
        <w:t>предоставления гранта является возмещение части затрат связанных с началом предпринимательской деятельности по реализации бизнес-проекта на приобретение по безналичному расчету основных средств (за исключением легковых автотранспортных средств и объектов недвижимости), сырья и материалов для дальнейшей переработки или изготовления готовой продукции, арендную плату помещений и основных сре</w:t>
      </w:r>
      <w:r w:rsidR="00EE18FF">
        <w:rPr>
          <w:sz w:val="24"/>
          <w:szCs w:val="24"/>
        </w:rPr>
        <w:t>дств</w:t>
      </w:r>
      <w:r w:rsidR="00EE18FF" w:rsidRPr="00EE18FF">
        <w:rPr>
          <w:sz w:val="24"/>
          <w:szCs w:val="24"/>
        </w:rPr>
        <w:t xml:space="preserve"> </w:t>
      </w:r>
      <w:r w:rsidR="00EE18FF" w:rsidRPr="00016A48">
        <w:rPr>
          <w:sz w:val="24"/>
          <w:szCs w:val="24"/>
        </w:rPr>
        <w:t>по результатам конкурсного отбора в порядке, определенном Положением.</w:t>
      </w:r>
      <w:proofErr w:type="gramEnd"/>
    </w:p>
    <w:p w:rsidR="00210CB9" w:rsidRDefault="00210CB9" w:rsidP="00E12115">
      <w:pPr>
        <w:pStyle w:val="21"/>
        <w:tabs>
          <w:tab w:val="left" w:pos="5529"/>
        </w:tabs>
        <w:ind w:firstLine="709"/>
        <w:rPr>
          <w:sz w:val="24"/>
          <w:szCs w:val="24"/>
        </w:rPr>
      </w:pPr>
      <w:r w:rsidRPr="00210CB9">
        <w:rPr>
          <w:sz w:val="24"/>
          <w:szCs w:val="24"/>
        </w:rPr>
        <w:t xml:space="preserve">Предоставление </w:t>
      </w:r>
      <w:r w:rsidR="00C6770F">
        <w:rPr>
          <w:sz w:val="24"/>
          <w:szCs w:val="24"/>
        </w:rPr>
        <w:t>гранта</w:t>
      </w:r>
      <w:r w:rsidRPr="00210CB9">
        <w:rPr>
          <w:sz w:val="24"/>
          <w:szCs w:val="24"/>
        </w:rPr>
        <w:t xml:space="preserve"> производится по результатам конкурсного отбора, проводимого конкурсной комиссией, сформированной Администрацией.</w:t>
      </w:r>
    </w:p>
    <w:p w:rsidR="00016A48" w:rsidRDefault="00E94811" w:rsidP="00E12115">
      <w:pPr>
        <w:pStyle w:val="21"/>
        <w:tabs>
          <w:tab w:val="left" w:pos="5529"/>
        </w:tabs>
        <w:ind w:firstLine="709"/>
        <w:rPr>
          <w:sz w:val="24"/>
          <w:szCs w:val="24"/>
        </w:rPr>
      </w:pPr>
      <w:r>
        <w:rPr>
          <w:sz w:val="24"/>
          <w:szCs w:val="24"/>
        </w:rPr>
        <w:t xml:space="preserve">Для предоставления </w:t>
      </w:r>
      <w:r w:rsidR="001461B8">
        <w:rPr>
          <w:sz w:val="24"/>
          <w:szCs w:val="24"/>
        </w:rPr>
        <w:t>гранта</w:t>
      </w:r>
      <w:r>
        <w:rPr>
          <w:sz w:val="24"/>
          <w:szCs w:val="24"/>
        </w:rPr>
        <w:t xml:space="preserve"> Администрация объявляет конкурсный отбор посредством размещения объявления (извещения</w:t>
      </w:r>
      <w:r w:rsidRPr="00E94811">
        <w:rPr>
          <w:sz w:val="24"/>
          <w:szCs w:val="24"/>
        </w:rPr>
        <w:t>) о проведении конкурсного отбора не позднее 15 дней до дня окончания срока представления заявлений для участия в конкурсном отборе в средствах массовой информации (районной газете «Каширские зори») и на официальном сайте Администрации.</w:t>
      </w:r>
    </w:p>
    <w:p w:rsidR="00210CB9" w:rsidRDefault="00210CB9" w:rsidP="00E12115">
      <w:pPr>
        <w:pStyle w:val="21"/>
        <w:tabs>
          <w:tab w:val="left" w:pos="5529"/>
        </w:tabs>
        <w:ind w:firstLine="709"/>
        <w:rPr>
          <w:sz w:val="24"/>
          <w:szCs w:val="24"/>
        </w:rPr>
      </w:pPr>
      <w:r w:rsidRPr="00210CB9">
        <w:rPr>
          <w:sz w:val="24"/>
          <w:szCs w:val="24"/>
        </w:rPr>
        <w:t xml:space="preserve">Для получения </w:t>
      </w:r>
      <w:r w:rsidR="001461B8">
        <w:rPr>
          <w:sz w:val="24"/>
          <w:szCs w:val="24"/>
        </w:rPr>
        <w:t>гранта</w:t>
      </w:r>
      <w:r w:rsidRPr="00210CB9">
        <w:rPr>
          <w:sz w:val="24"/>
          <w:szCs w:val="24"/>
        </w:rPr>
        <w:t xml:space="preserve"> субъекты малого и среднего предпринимательства в лице руководителя юридического лица или индивидуального предпринимателя лично, либо через уполномоченного представителя (при наличии доверенности на право подачи заявления от имени хозяйствующего субъекта и паспорта) представляет в Администрацию конкурсную заявку</w:t>
      </w:r>
      <w:r>
        <w:rPr>
          <w:sz w:val="24"/>
          <w:szCs w:val="24"/>
        </w:rPr>
        <w:t>.</w:t>
      </w:r>
    </w:p>
    <w:p w:rsidR="001461B8" w:rsidRDefault="00210CB9" w:rsidP="001461B8">
      <w:pPr>
        <w:pStyle w:val="21"/>
        <w:tabs>
          <w:tab w:val="left" w:pos="5529"/>
        </w:tabs>
        <w:ind w:firstLine="709"/>
        <w:rPr>
          <w:sz w:val="24"/>
          <w:szCs w:val="24"/>
        </w:rPr>
      </w:pPr>
      <w:r w:rsidRPr="00210CB9">
        <w:rPr>
          <w:sz w:val="24"/>
          <w:szCs w:val="24"/>
        </w:rPr>
        <w:t>Прием и проверку документов, представленных субъектами малого и среднего предпринимательства, претендующих на получение субсидии, а также организационно-техническое обеспечение деятельности конкурсной комиссии, осуществляет Уполномоченный ор</w:t>
      </w:r>
      <w:r w:rsidR="001461B8">
        <w:rPr>
          <w:sz w:val="24"/>
          <w:szCs w:val="24"/>
        </w:rPr>
        <w:t>ган.</w:t>
      </w:r>
    </w:p>
    <w:p w:rsidR="001461B8" w:rsidRDefault="001461B8" w:rsidP="001461B8">
      <w:pPr>
        <w:pStyle w:val="21"/>
        <w:tabs>
          <w:tab w:val="left" w:pos="5529"/>
        </w:tabs>
        <w:ind w:firstLine="709"/>
        <w:rPr>
          <w:sz w:val="24"/>
          <w:szCs w:val="24"/>
        </w:rPr>
      </w:pPr>
      <w:r w:rsidRPr="001461B8">
        <w:rPr>
          <w:sz w:val="24"/>
          <w:szCs w:val="24"/>
        </w:rPr>
        <w:t xml:space="preserve">Заявки Уполномоченный орган в течение 10 рабочих дней </w:t>
      </w:r>
      <w:proofErr w:type="gramStart"/>
      <w:r w:rsidRPr="001461B8">
        <w:rPr>
          <w:sz w:val="24"/>
          <w:szCs w:val="24"/>
        </w:rPr>
        <w:t>с даты окончания</w:t>
      </w:r>
      <w:proofErr w:type="gramEnd"/>
      <w:r w:rsidRPr="001461B8">
        <w:rPr>
          <w:sz w:val="24"/>
          <w:szCs w:val="24"/>
        </w:rPr>
        <w:t xml:space="preserve"> их подачи передает в конкурсную комиссию </w:t>
      </w:r>
      <w:r w:rsidRPr="00210CB9">
        <w:rPr>
          <w:sz w:val="24"/>
          <w:szCs w:val="24"/>
        </w:rPr>
        <w:t>для рассмотрения</w:t>
      </w:r>
      <w:r>
        <w:rPr>
          <w:sz w:val="24"/>
          <w:szCs w:val="24"/>
        </w:rPr>
        <w:t>.</w:t>
      </w:r>
    </w:p>
    <w:p w:rsidR="001461B8" w:rsidRDefault="001461B8" w:rsidP="001461B8">
      <w:pPr>
        <w:pStyle w:val="21"/>
        <w:tabs>
          <w:tab w:val="left" w:pos="5529"/>
        </w:tabs>
        <w:ind w:firstLine="709"/>
        <w:rPr>
          <w:sz w:val="24"/>
          <w:szCs w:val="24"/>
        </w:rPr>
      </w:pPr>
      <w:r w:rsidRPr="001461B8">
        <w:rPr>
          <w:sz w:val="24"/>
          <w:szCs w:val="24"/>
        </w:rPr>
        <w:t xml:space="preserve">Заседание конкурсной комиссии назначается в течение 3 рабочих дней </w:t>
      </w:r>
      <w:proofErr w:type="gramStart"/>
      <w:r w:rsidRPr="001461B8">
        <w:rPr>
          <w:sz w:val="24"/>
          <w:szCs w:val="24"/>
        </w:rPr>
        <w:t>с даты передачи</w:t>
      </w:r>
      <w:proofErr w:type="gramEnd"/>
      <w:r w:rsidRPr="001461B8">
        <w:rPr>
          <w:sz w:val="24"/>
          <w:szCs w:val="24"/>
        </w:rPr>
        <w:t xml:space="preserve">  документов Уполномоченным органом в конкурсную комиссию. Если заявка на участие в конкурсном отборе или заявитель не соответствуют требованиям, установленным Положением, конкурсная комиссия направляет письменный отказ в допуске к участию в конкурсном отборе с обоснованием причин отказа.</w:t>
      </w:r>
    </w:p>
    <w:p w:rsidR="00016A48" w:rsidRDefault="00210CB9" w:rsidP="00840653">
      <w:pPr>
        <w:pStyle w:val="21"/>
        <w:tabs>
          <w:tab w:val="left" w:pos="5529"/>
        </w:tabs>
        <w:ind w:firstLine="709"/>
        <w:rPr>
          <w:sz w:val="24"/>
          <w:szCs w:val="24"/>
        </w:rPr>
      </w:pPr>
      <w:r w:rsidRPr="00210CB9">
        <w:rPr>
          <w:sz w:val="24"/>
          <w:szCs w:val="24"/>
        </w:rPr>
        <w:lastRenderedPageBreak/>
        <w:t xml:space="preserve">Решение о победителях конкурсного отбора принимается конкурсной комиссией на основании </w:t>
      </w:r>
      <w:r w:rsidR="00840653">
        <w:rPr>
          <w:sz w:val="24"/>
          <w:szCs w:val="24"/>
        </w:rPr>
        <w:t xml:space="preserve">оценочной ведомости. </w:t>
      </w:r>
      <w:r w:rsidRPr="00210CB9">
        <w:rPr>
          <w:sz w:val="24"/>
          <w:szCs w:val="24"/>
        </w:rPr>
        <w:t xml:space="preserve">По критериям проведенной оценки члены Комиссии формируют перечень рассмотренных заявлений, </w:t>
      </w:r>
      <w:proofErr w:type="gramStart"/>
      <w:r w:rsidRPr="00210CB9">
        <w:rPr>
          <w:sz w:val="24"/>
          <w:szCs w:val="24"/>
        </w:rPr>
        <w:t>ранжируют заявки согласно соответствующим значениям оценки и определяют</w:t>
      </w:r>
      <w:proofErr w:type="gramEnd"/>
      <w:r w:rsidRPr="00210CB9">
        <w:rPr>
          <w:sz w:val="24"/>
          <w:szCs w:val="24"/>
        </w:rPr>
        <w:t xml:space="preserve"> победителей, набравших </w:t>
      </w:r>
      <w:r w:rsidR="00840653">
        <w:rPr>
          <w:sz w:val="24"/>
          <w:szCs w:val="24"/>
        </w:rPr>
        <w:t>необходимое</w:t>
      </w:r>
      <w:r w:rsidRPr="00210CB9">
        <w:rPr>
          <w:sz w:val="24"/>
          <w:szCs w:val="24"/>
        </w:rPr>
        <w:t xml:space="preserve"> количество баллов.</w:t>
      </w:r>
      <w:r w:rsidR="00840653" w:rsidRPr="00840653">
        <w:t xml:space="preserve"> </w:t>
      </w:r>
      <w:r w:rsidR="00840653" w:rsidRPr="00840653">
        <w:rPr>
          <w:sz w:val="24"/>
          <w:szCs w:val="24"/>
        </w:rPr>
        <w:t>Гранты не предоставляются участникам Конкурса, чьи бизнес – проекты, получили менее 20 баллов.</w:t>
      </w:r>
    </w:p>
    <w:p w:rsidR="00016A48" w:rsidRDefault="00210CB9" w:rsidP="00840653">
      <w:pPr>
        <w:pStyle w:val="21"/>
        <w:tabs>
          <w:tab w:val="left" w:pos="5529"/>
        </w:tabs>
        <w:ind w:firstLine="709"/>
        <w:rPr>
          <w:sz w:val="24"/>
          <w:szCs w:val="24"/>
        </w:rPr>
      </w:pPr>
      <w:r w:rsidRPr="00210CB9">
        <w:rPr>
          <w:sz w:val="24"/>
          <w:szCs w:val="24"/>
        </w:rPr>
        <w:t xml:space="preserve">Уполномоченный орган в срок не позднее 5 рабочих дней со дня принятия решения, направляет участникам Конкурса письменные </w:t>
      </w:r>
      <w:r w:rsidR="00B72706">
        <w:rPr>
          <w:sz w:val="24"/>
          <w:szCs w:val="24"/>
        </w:rPr>
        <w:t xml:space="preserve">уведомления о принятом решении. </w:t>
      </w:r>
      <w:r w:rsidRPr="00210CB9">
        <w:rPr>
          <w:sz w:val="24"/>
          <w:szCs w:val="24"/>
        </w:rPr>
        <w:t>В случае принятия отрицательного решения в уведомлении указываются основания для отказа.</w:t>
      </w:r>
      <w:r w:rsidR="00840653">
        <w:rPr>
          <w:sz w:val="24"/>
          <w:szCs w:val="24"/>
        </w:rPr>
        <w:t xml:space="preserve"> </w:t>
      </w:r>
      <w:r w:rsidR="00B72706" w:rsidRPr="00B72706">
        <w:rPr>
          <w:sz w:val="24"/>
          <w:szCs w:val="24"/>
        </w:rPr>
        <w:t xml:space="preserve">С субъектами малого и среднего предпринимательства, в отношении которых принято решение о предоставлении </w:t>
      </w:r>
      <w:r w:rsidR="00840653">
        <w:rPr>
          <w:sz w:val="24"/>
          <w:szCs w:val="24"/>
        </w:rPr>
        <w:t>гранта</w:t>
      </w:r>
      <w:r w:rsidR="00B72706" w:rsidRPr="00B72706">
        <w:rPr>
          <w:sz w:val="24"/>
          <w:szCs w:val="24"/>
        </w:rPr>
        <w:t xml:space="preserve"> Администрация заключает соглашение</w:t>
      </w:r>
      <w:r w:rsidR="00B72706">
        <w:rPr>
          <w:sz w:val="24"/>
          <w:szCs w:val="24"/>
        </w:rPr>
        <w:t>.</w:t>
      </w:r>
    </w:p>
    <w:p w:rsidR="00B72706" w:rsidRDefault="00B72706" w:rsidP="00B72706">
      <w:pPr>
        <w:pStyle w:val="21"/>
        <w:tabs>
          <w:tab w:val="left" w:pos="5529"/>
        </w:tabs>
        <w:ind w:firstLine="709"/>
        <w:rPr>
          <w:sz w:val="24"/>
          <w:szCs w:val="24"/>
        </w:rPr>
      </w:pPr>
      <w:r w:rsidRPr="00B72706">
        <w:rPr>
          <w:sz w:val="24"/>
          <w:szCs w:val="24"/>
        </w:rPr>
        <w:t xml:space="preserve">По результатам предоставления </w:t>
      </w:r>
      <w:r w:rsidR="00840653">
        <w:rPr>
          <w:sz w:val="24"/>
          <w:szCs w:val="24"/>
        </w:rPr>
        <w:t>грантов</w:t>
      </w:r>
      <w:r w:rsidRPr="00B72706">
        <w:rPr>
          <w:sz w:val="24"/>
          <w:szCs w:val="24"/>
        </w:rPr>
        <w:t xml:space="preserve"> Администрацией в конце финансового года формируется реестр получателей </w:t>
      </w:r>
      <w:r w:rsidR="00840653">
        <w:rPr>
          <w:sz w:val="24"/>
          <w:szCs w:val="24"/>
        </w:rPr>
        <w:t>грантов</w:t>
      </w:r>
      <w:bookmarkStart w:id="0" w:name="_GoBack"/>
      <w:bookmarkEnd w:id="0"/>
      <w:r w:rsidRPr="00B72706">
        <w:rPr>
          <w:sz w:val="24"/>
          <w:szCs w:val="24"/>
        </w:rPr>
        <w:t>.</w:t>
      </w:r>
    </w:p>
    <w:p w:rsidR="00BC1F34" w:rsidRPr="00E12115" w:rsidRDefault="00BC1F34" w:rsidP="00B72706">
      <w:pPr>
        <w:pStyle w:val="21"/>
        <w:tabs>
          <w:tab w:val="left" w:pos="5529"/>
        </w:tabs>
        <w:ind w:firstLine="709"/>
        <w:rPr>
          <w:sz w:val="24"/>
          <w:szCs w:val="24"/>
        </w:rPr>
      </w:pPr>
      <w:r w:rsidRPr="00E12115">
        <w:rPr>
          <w:sz w:val="24"/>
          <w:szCs w:val="24"/>
        </w:rPr>
        <w:t>Настоящий муниципальный правовой акт соответствует</w:t>
      </w:r>
      <w:r w:rsidR="00B72706" w:rsidRPr="00B72706">
        <w:t xml:space="preserve"> </w:t>
      </w:r>
      <w:r w:rsidR="00B72706" w:rsidRPr="00B72706">
        <w:rPr>
          <w:sz w:val="24"/>
          <w:szCs w:val="24"/>
        </w:rPr>
        <w:t>ст. 78 Бюджетного кодекса Р</w:t>
      </w:r>
      <w:r w:rsidR="00B72706">
        <w:rPr>
          <w:sz w:val="24"/>
          <w:szCs w:val="24"/>
        </w:rPr>
        <w:t>оссийской Федерации, Федеральному закону</w:t>
      </w:r>
      <w:r w:rsidR="00B72706" w:rsidRPr="00B72706">
        <w:rPr>
          <w:sz w:val="24"/>
          <w:szCs w:val="24"/>
        </w:rPr>
        <w:t xml:space="preserve"> от 24.07.2007 № 209 - ФЗ «О развитии малого и среднего предпринимательства в Российской Федерации»</w:t>
      </w:r>
      <w:r w:rsidRPr="00E12115">
        <w:rPr>
          <w:sz w:val="24"/>
          <w:szCs w:val="24"/>
        </w:rPr>
        <w:t>, Уставу Каширского муниципального района Воронежской области.</w:t>
      </w:r>
    </w:p>
    <w:p w:rsidR="00BC1F34" w:rsidRPr="00E12115" w:rsidRDefault="00BC1F34" w:rsidP="00E12115">
      <w:pPr>
        <w:pStyle w:val="Default"/>
        <w:ind w:firstLine="709"/>
        <w:jc w:val="both"/>
      </w:pPr>
      <w:r w:rsidRPr="00E12115">
        <w:t>Альтернативные варианты регулирования рассматриваемых правоотношений отсутствуют.</w:t>
      </w:r>
    </w:p>
    <w:p w:rsidR="00697D79" w:rsidRPr="00E12115" w:rsidRDefault="00724A2D" w:rsidP="00E12115">
      <w:pPr>
        <w:pStyle w:val="Default"/>
        <w:ind w:firstLine="709"/>
        <w:jc w:val="both"/>
      </w:pPr>
      <w:r w:rsidRPr="00E12115">
        <w:t>В соответствии с Уставом Каширского муниципального района Воронежской области нормативные</w:t>
      </w:r>
      <w:r w:rsidR="00697D79" w:rsidRPr="00E12115">
        <w:t xml:space="preserve"> правовые акты администрации </w:t>
      </w:r>
      <w:r w:rsidR="005E261C" w:rsidRPr="00E12115">
        <w:t>района</w:t>
      </w:r>
      <w:r w:rsidR="00697D79" w:rsidRPr="00E12115">
        <w:t xml:space="preserve"> вступают в силу после их официального опубликования, если иное не установлено самими актами.</w:t>
      </w:r>
    </w:p>
    <w:p w:rsidR="00BC1F34" w:rsidRPr="00E12115" w:rsidRDefault="00BC1F34" w:rsidP="00E12115">
      <w:pPr>
        <w:pStyle w:val="Default"/>
        <w:ind w:firstLine="709"/>
        <w:jc w:val="both"/>
      </w:pPr>
      <w:r w:rsidRPr="00E12115">
        <w:t xml:space="preserve">Предлагаемым правовым регулированием затронуты субъекты </w:t>
      </w:r>
      <w:proofErr w:type="gramStart"/>
      <w:r w:rsidRPr="00E12115">
        <w:t>предпринимательской</w:t>
      </w:r>
      <w:proofErr w:type="gramEnd"/>
      <w:r w:rsidRPr="00E12115">
        <w:t xml:space="preserve"> и инвестиционной деятельности. Постановление не предполагает введение каких-либо исключений в отношении отдельных групп лиц.</w:t>
      </w:r>
    </w:p>
    <w:p w:rsidR="00BC1F34" w:rsidRPr="00E12115" w:rsidRDefault="00BC1F34" w:rsidP="00B72706">
      <w:pPr>
        <w:pStyle w:val="Default"/>
        <w:ind w:firstLine="709"/>
        <w:jc w:val="both"/>
      </w:pPr>
      <w:r w:rsidRPr="00E12115">
        <w:t>Принятие данного постановления не потребует увеличения расходов бюджета Каширского муниципального района Воронежской области,</w:t>
      </w:r>
      <w:r w:rsidR="00B72706">
        <w:t xml:space="preserve"> т.к. финансирование мероприятия заложено муниципальной программой</w:t>
      </w:r>
      <w:r w:rsidR="00B72706" w:rsidRPr="00B72706">
        <w:t xml:space="preserve"> Каширского муниципального района Воронежской области  «Развитие предпринимательства», утвержденной постановлением администрации Каширского  муниципаль</w:t>
      </w:r>
      <w:r w:rsidR="00B72706">
        <w:t>ного района от 24.09.2019 № 614. Т</w:t>
      </w:r>
      <w:r w:rsidRPr="00E12115">
        <w:t xml:space="preserve">акже </w:t>
      </w:r>
      <w:r w:rsidR="00B72706">
        <w:t xml:space="preserve">не потребуется </w:t>
      </w:r>
      <w:r w:rsidRPr="00E12115">
        <w:t>увеличения штатной численности аппарата администрации Каширского муниципального района Воронежской области.</w:t>
      </w:r>
    </w:p>
    <w:p w:rsidR="00E752AB" w:rsidRPr="00E12115" w:rsidRDefault="00BC1F34" w:rsidP="00E12115">
      <w:pPr>
        <w:pStyle w:val="Default"/>
        <w:ind w:firstLine="709"/>
        <w:jc w:val="both"/>
      </w:pPr>
      <w:r w:rsidRPr="00E12115">
        <w:t xml:space="preserve">Целесообразность принятия предлагаемого проекта постановления обусловлена необходимостью исполнения </w:t>
      </w:r>
      <w:r w:rsidR="00ED0E47" w:rsidRPr="00E12115">
        <w:t>требования,</w:t>
      </w:r>
      <w:r w:rsidRPr="00E12115">
        <w:t xml:space="preserve"> действующего </w:t>
      </w:r>
      <w:r w:rsidR="00ED0E47" w:rsidRPr="00E12115">
        <w:t xml:space="preserve">федерального и регионального законодательства, а также </w:t>
      </w:r>
      <w:r w:rsidRPr="00E12115">
        <w:t>правовых актов</w:t>
      </w:r>
      <w:r w:rsidR="00ED0E47" w:rsidRPr="00E12115">
        <w:t xml:space="preserve"> администрации Каширского муниципального района Воронежской области</w:t>
      </w:r>
      <w:r w:rsidR="00B72706">
        <w:t xml:space="preserve">, а также необходимостью поддержания и развития </w:t>
      </w:r>
      <w:r w:rsidR="00B72706" w:rsidRPr="00B72706">
        <w:t>малого и среднего предпринимательства на территории Каширского муниципального района Воронежской области.</w:t>
      </w:r>
    </w:p>
    <w:p w:rsidR="00E752AB" w:rsidRPr="00E12115" w:rsidRDefault="00E752AB" w:rsidP="00E12115">
      <w:pPr>
        <w:pStyle w:val="Default"/>
        <w:ind w:firstLine="709"/>
      </w:pPr>
    </w:p>
    <w:p w:rsidR="00E752AB" w:rsidRPr="00E12115" w:rsidRDefault="00E752AB" w:rsidP="00E12115">
      <w:pPr>
        <w:pStyle w:val="Default"/>
        <w:ind w:firstLine="709"/>
      </w:pPr>
    </w:p>
    <w:p w:rsidR="00E752AB" w:rsidRPr="00E12115" w:rsidRDefault="00E752AB" w:rsidP="00E12115">
      <w:pPr>
        <w:pStyle w:val="Default"/>
        <w:ind w:firstLine="709"/>
      </w:pPr>
    </w:p>
    <w:p w:rsidR="00347E25" w:rsidRPr="00E12115" w:rsidRDefault="00101FFE" w:rsidP="00B72706">
      <w:pPr>
        <w:pStyle w:val="Default"/>
      </w:pPr>
      <w:r w:rsidRPr="00E12115">
        <w:t xml:space="preserve">Начальник </w:t>
      </w:r>
    </w:p>
    <w:p w:rsidR="00AA4193" w:rsidRPr="00E12115" w:rsidRDefault="00AA4193" w:rsidP="00B72706">
      <w:pPr>
        <w:pStyle w:val="Default"/>
      </w:pPr>
      <w:r w:rsidRPr="00E12115">
        <w:t xml:space="preserve">отдела по экономике, управлению </w:t>
      </w:r>
    </w:p>
    <w:p w:rsidR="00AA4193" w:rsidRPr="00E12115" w:rsidRDefault="00AA4193" w:rsidP="00B72706">
      <w:pPr>
        <w:pStyle w:val="Default"/>
      </w:pPr>
      <w:r w:rsidRPr="00E12115">
        <w:t xml:space="preserve">муниципальным имуществом и </w:t>
      </w:r>
    </w:p>
    <w:p w:rsidR="00AA4193" w:rsidRPr="00E12115" w:rsidRDefault="00AA4193" w:rsidP="00B72706">
      <w:pPr>
        <w:pStyle w:val="Default"/>
      </w:pPr>
      <w:r w:rsidRPr="00E12115">
        <w:t xml:space="preserve">земельными ресурсами администрации </w:t>
      </w:r>
    </w:p>
    <w:p w:rsidR="00101FFE" w:rsidRPr="00E12115" w:rsidRDefault="00AA4193" w:rsidP="00B72706">
      <w:pPr>
        <w:pStyle w:val="Default"/>
      </w:pPr>
      <w:r w:rsidRPr="00E12115">
        <w:t xml:space="preserve">Каширского муниципального района                                      </w:t>
      </w:r>
      <w:r w:rsidR="00B72706">
        <w:t xml:space="preserve">           </w:t>
      </w:r>
      <w:r w:rsidRPr="00E12115">
        <w:t xml:space="preserve">    </w:t>
      </w:r>
      <w:r w:rsidR="00B72706">
        <w:t xml:space="preserve">          В.В. Голотина</w:t>
      </w:r>
    </w:p>
    <w:p w:rsidR="00AF2595" w:rsidRPr="00E12115" w:rsidRDefault="00AF2595" w:rsidP="00E12115">
      <w:pPr>
        <w:pStyle w:val="Default"/>
        <w:ind w:firstLine="709"/>
      </w:pPr>
    </w:p>
    <w:sectPr w:rsidR="00AF2595" w:rsidRPr="00E12115" w:rsidSect="00EC63B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35CBB"/>
    <w:multiLevelType w:val="multilevel"/>
    <w:tmpl w:val="76F2BF1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BA3"/>
    <w:rsid w:val="00015F77"/>
    <w:rsid w:val="00016A48"/>
    <w:rsid w:val="00031924"/>
    <w:rsid w:val="00034AE9"/>
    <w:rsid w:val="00046C06"/>
    <w:rsid w:val="00055391"/>
    <w:rsid w:val="00067327"/>
    <w:rsid w:val="000B7941"/>
    <w:rsid w:val="000F3CDD"/>
    <w:rsid w:val="000F749C"/>
    <w:rsid w:val="0010002C"/>
    <w:rsid w:val="00101FFE"/>
    <w:rsid w:val="00103552"/>
    <w:rsid w:val="00104D00"/>
    <w:rsid w:val="0011115C"/>
    <w:rsid w:val="00136A4F"/>
    <w:rsid w:val="001402F4"/>
    <w:rsid w:val="001461B8"/>
    <w:rsid w:val="00156351"/>
    <w:rsid w:val="00160E68"/>
    <w:rsid w:val="001626D5"/>
    <w:rsid w:val="00182A03"/>
    <w:rsid w:val="001978BA"/>
    <w:rsid w:val="001A6170"/>
    <w:rsid w:val="001B10F0"/>
    <w:rsid w:val="001B3979"/>
    <w:rsid w:val="00210CB9"/>
    <w:rsid w:val="00270A7B"/>
    <w:rsid w:val="00293C09"/>
    <w:rsid w:val="002A0663"/>
    <w:rsid w:val="002A0903"/>
    <w:rsid w:val="002A5519"/>
    <w:rsid w:val="00334FC6"/>
    <w:rsid w:val="00347E25"/>
    <w:rsid w:val="003B3C2E"/>
    <w:rsid w:val="003E266C"/>
    <w:rsid w:val="004012E8"/>
    <w:rsid w:val="00406535"/>
    <w:rsid w:val="004D104F"/>
    <w:rsid w:val="00500A60"/>
    <w:rsid w:val="00545233"/>
    <w:rsid w:val="005463A2"/>
    <w:rsid w:val="00566710"/>
    <w:rsid w:val="005C224D"/>
    <w:rsid w:val="005E261C"/>
    <w:rsid w:val="005F35D4"/>
    <w:rsid w:val="00610AD4"/>
    <w:rsid w:val="006368C3"/>
    <w:rsid w:val="00642FB9"/>
    <w:rsid w:val="00684859"/>
    <w:rsid w:val="00697D79"/>
    <w:rsid w:val="006D1B1F"/>
    <w:rsid w:val="006E04A0"/>
    <w:rsid w:val="006E116E"/>
    <w:rsid w:val="007067AA"/>
    <w:rsid w:val="00720A55"/>
    <w:rsid w:val="00724A2D"/>
    <w:rsid w:val="00763616"/>
    <w:rsid w:val="00777C8D"/>
    <w:rsid w:val="007A0699"/>
    <w:rsid w:val="007D16E3"/>
    <w:rsid w:val="007E3B7E"/>
    <w:rsid w:val="0080572D"/>
    <w:rsid w:val="00810F9A"/>
    <w:rsid w:val="0081158B"/>
    <w:rsid w:val="00822BA3"/>
    <w:rsid w:val="00833643"/>
    <w:rsid w:val="00840653"/>
    <w:rsid w:val="00861439"/>
    <w:rsid w:val="008904B8"/>
    <w:rsid w:val="00897EA3"/>
    <w:rsid w:val="008A1018"/>
    <w:rsid w:val="008C443D"/>
    <w:rsid w:val="008D50E0"/>
    <w:rsid w:val="00914526"/>
    <w:rsid w:val="00931249"/>
    <w:rsid w:val="00941F74"/>
    <w:rsid w:val="00944369"/>
    <w:rsid w:val="0095528E"/>
    <w:rsid w:val="009A7E19"/>
    <w:rsid w:val="009B71D4"/>
    <w:rsid w:val="009D6315"/>
    <w:rsid w:val="009D7AD0"/>
    <w:rsid w:val="009E57D0"/>
    <w:rsid w:val="009E7A32"/>
    <w:rsid w:val="00A6660F"/>
    <w:rsid w:val="00A73E06"/>
    <w:rsid w:val="00A8738D"/>
    <w:rsid w:val="00AA4193"/>
    <w:rsid w:val="00AC09C5"/>
    <w:rsid w:val="00AC1132"/>
    <w:rsid w:val="00AC4654"/>
    <w:rsid w:val="00AD61DC"/>
    <w:rsid w:val="00AF2595"/>
    <w:rsid w:val="00AF3BAC"/>
    <w:rsid w:val="00B10274"/>
    <w:rsid w:val="00B27DF9"/>
    <w:rsid w:val="00B342F7"/>
    <w:rsid w:val="00B36083"/>
    <w:rsid w:val="00B6059A"/>
    <w:rsid w:val="00B61658"/>
    <w:rsid w:val="00B67FB5"/>
    <w:rsid w:val="00B72706"/>
    <w:rsid w:val="00BC1F34"/>
    <w:rsid w:val="00C041DC"/>
    <w:rsid w:val="00C476F9"/>
    <w:rsid w:val="00C5604D"/>
    <w:rsid w:val="00C6770F"/>
    <w:rsid w:val="00C75F66"/>
    <w:rsid w:val="00C76BC0"/>
    <w:rsid w:val="00CD2840"/>
    <w:rsid w:val="00CD4685"/>
    <w:rsid w:val="00D52A55"/>
    <w:rsid w:val="00D9435F"/>
    <w:rsid w:val="00DC4299"/>
    <w:rsid w:val="00DD33EF"/>
    <w:rsid w:val="00DE31C2"/>
    <w:rsid w:val="00DF3EAE"/>
    <w:rsid w:val="00E047F5"/>
    <w:rsid w:val="00E12115"/>
    <w:rsid w:val="00E26062"/>
    <w:rsid w:val="00E5186B"/>
    <w:rsid w:val="00E752AB"/>
    <w:rsid w:val="00E94811"/>
    <w:rsid w:val="00EB5488"/>
    <w:rsid w:val="00EC63B0"/>
    <w:rsid w:val="00ED0E47"/>
    <w:rsid w:val="00EE18FF"/>
    <w:rsid w:val="00F41B31"/>
    <w:rsid w:val="00F45758"/>
    <w:rsid w:val="00F80850"/>
    <w:rsid w:val="00F8580A"/>
    <w:rsid w:val="00F91C9A"/>
    <w:rsid w:val="00FB4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5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25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uiPriority w:val="99"/>
    <w:rsid w:val="007067AA"/>
    <w:pPr>
      <w:widowControl w:val="0"/>
      <w:autoSpaceDE w:val="0"/>
      <w:autoSpaceDN w:val="0"/>
      <w:adjustRightInd w:val="0"/>
      <w:spacing w:after="0" w:line="240" w:lineRule="auto"/>
    </w:pPr>
    <w:rPr>
      <w:rFonts w:ascii="Calibri" w:eastAsia="Calibri" w:hAnsi="Calibri" w:cs="Calibri"/>
      <w:lang w:eastAsia="ru-RU"/>
    </w:rPr>
  </w:style>
  <w:style w:type="paragraph" w:customStyle="1" w:styleId="1">
    <w:name w:val="Знак1"/>
    <w:basedOn w:val="a"/>
    <w:rsid w:val="007067AA"/>
    <w:pPr>
      <w:spacing w:before="100" w:beforeAutospacing="1" w:after="100" w:afterAutospacing="1"/>
    </w:pPr>
    <w:rPr>
      <w:rFonts w:ascii="Tahoma" w:hAnsi="Tahoma"/>
      <w:lang w:val="en-US" w:eastAsia="en-US"/>
    </w:rPr>
  </w:style>
  <w:style w:type="character" w:customStyle="1" w:styleId="ConsPlusNormal0">
    <w:name w:val="ConsPlusNormal Знак"/>
    <w:basedOn w:val="a0"/>
    <w:link w:val="ConsPlusNormal"/>
    <w:uiPriority w:val="99"/>
    <w:locked/>
    <w:rsid w:val="007067AA"/>
    <w:rPr>
      <w:rFonts w:ascii="Calibri" w:eastAsia="Calibri" w:hAnsi="Calibri" w:cs="Calibri"/>
      <w:lang w:eastAsia="ru-RU"/>
    </w:rPr>
  </w:style>
  <w:style w:type="paragraph" w:styleId="a3">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Обычный (веб"/>
    <w:basedOn w:val="a"/>
    <w:link w:val="2"/>
    <w:uiPriority w:val="99"/>
    <w:rsid w:val="007067AA"/>
    <w:pPr>
      <w:spacing w:before="100" w:beforeAutospacing="1" w:after="100" w:afterAutospacing="1"/>
    </w:pPr>
    <w:rPr>
      <w:rFonts w:eastAsia="Calibri"/>
      <w:sz w:val="24"/>
    </w:rPr>
  </w:style>
  <w:style w:type="character" w:customStyle="1" w:styleId="2">
    <w:name w:val="Обычный (веб) Знак2"/>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 Знак1 Знак"/>
    <w:link w:val="a3"/>
    <w:uiPriority w:val="99"/>
    <w:locked/>
    <w:rsid w:val="007067AA"/>
    <w:rPr>
      <w:rFonts w:ascii="Times New Roman" w:eastAsia="Calibri" w:hAnsi="Times New Roman" w:cs="Times New Roman"/>
      <w:sz w:val="24"/>
      <w:szCs w:val="20"/>
    </w:rPr>
  </w:style>
  <w:style w:type="paragraph" w:customStyle="1" w:styleId="21">
    <w:name w:val="Основной текст с отступом 21"/>
    <w:basedOn w:val="a"/>
    <w:rsid w:val="005463A2"/>
    <w:pPr>
      <w:ind w:firstLine="720"/>
      <w:jc w:val="both"/>
    </w:pPr>
    <w:rPr>
      <w:rFonts w:eastAsia="Calibri"/>
      <w:sz w:val="28"/>
    </w:rPr>
  </w:style>
  <w:style w:type="paragraph" w:customStyle="1" w:styleId="ConsPlusCell">
    <w:name w:val="ConsPlusCell"/>
    <w:uiPriority w:val="99"/>
    <w:rsid w:val="005463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Прижатый влево"/>
    <w:basedOn w:val="a"/>
    <w:next w:val="a"/>
    <w:rsid w:val="005463A2"/>
    <w:pPr>
      <w:widowControl w:val="0"/>
      <w:autoSpaceDE w:val="0"/>
      <w:autoSpaceDN w:val="0"/>
      <w:adjustRightInd w:val="0"/>
    </w:pPr>
    <w:rPr>
      <w:rFonts w:ascii="Arial" w:eastAsia="Calibri" w:hAnsi="Arial" w:cs="Arial"/>
      <w:sz w:val="24"/>
      <w:szCs w:val="24"/>
    </w:rPr>
  </w:style>
  <w:style w:type="paragraph" w:customStyle="1" w:styleId="20">
    <w:name w:val="Абзац списка2"/>
    <w:basedOn w:val="a"/>
    <w:rsid w:val="005463A2"/>
    <w:pPr>
      <w:suppressAutoHyphens/>
    </w:pPr>
    <w:rPr>
      <w:rFonts w:eastAsia="PMingLiU"/>
      <w:kern w:val="1"/>
      <w:lang w:eastAsia="ar-SA"/>
    </w:rPr>
  </w:style>
  <w:style w:type="paragraph" w:customStyle="1" w:styleId="10">
    <w:name w:val="Абзац списка1"/>
    <w:basedOn w:val="a"/>
    <w:rsid w:val="005463A2"/>
    <w:pPr>
      <w:spacing w:line="276" w:lineRule="auto"/>
      <w:ind w:left="720" w:firstLine="709"/>
      <w:contextualSpacing/>
      <w:jc w:val="both"/>
    </w:pPr>
    <w:rPr>
      <w:sz w:val="28"/>
      <w:szCs w:val="22"/>
      <w:lang w:eastAsia="en-US"/>
    </w:rPr>
  </w:style>
  <w:style w:type="paragraph" w:customStyle="1" w:styleId="11">
    <w:name w:val="Абзац списка1"/>
    <w:basedOn w:val="a"/>
    <w:rsid w:val="005463A2"/>
    <w:pPr>
      <w:suppressAutoHyphens/>
    </w:pPr>
    <w:rPr>
      <w:rFonts w:ascii="Calibri" w:hAnsi="Calibri" w:cs="Calibri"/>
      <w:kern w:val="2"/>
      <w:lang w:eastAsia="ar-SA"/>
    </w:rPr>
  </w:style>
  <w:style w:type="character" w:styleId="a5">
    <w:name w:val="Hyperlink"/>
    <w:basedOn w:val="a0"/>
    <w:uiPriority w:val="99"/>
    <w:rsid w:val="009145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5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25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uiPriority w:val="99"/>
    <w:rsid w:val="007067AA"/>
    <w:pPr>
      <w:widowControl w:val="0"/>
      <w:autoSpaceDE w:val="0"/>
      <w:autoSpaceDN w:val="0"/>
      <w:adjustRightInd w:val="0"/>
      <w:spacing w:after="0" w:line="240" w:lineRule="auto"/>
    </w:pPr>
    <w:rPr>
      <w:rFonts w:ascii="Calibri" w:eastAsia="Calibri" w:hAnsi="Calibri" w:cs="Calibri"/>
      <w:lang w:eastAsia="ru-RU"/>
    </w:rPr>
  </w:style>
  <w:style w:type="paragraph" w:customStyle="1" w:styleId="1">
    <w:name w:val="Знак1"/>
    <w:basedOn w:val="a"/>
    <w:rsid w:val="007067AA"/>
    <w:pPr>
      <w:spacing w:before="100" w:beforeAutospacing="1" w:after="100" w:afterAutospacing="1"/>
    </w:pPr>
    <w:rPr>
      <w:rFonts w:ascii="Tahoma" w:hAnsi="Tahoma"/>
      <w:lang w:val="en-US" w:eastAsia="en-US"/>
    </w:rPr>
  </w:style>
  <w:style w:type="character" w:customStyle="1" w:styleId="ConsPlusNormal0">
    <w:name w:val="ConsPlusNormal Знак"/>
    <w:basedOn w:val="a0"/>
    <w:link w:val="ConsPlusNormal"/>
    <w:uiPriority w:val="99"/>
    <w:locked/>
    <w:rsid w:val="007067AA"/>
    <w:rPr>
      <w:rFonts w:ascii="Calibri" w:eastAsia="Calibri" w:hAnsi="Calibri" w:cs="Calibri"/>
      <w:lang w:eastAsia="ru-RU"/>
    </w:rPr>
  </w:style>
  <w:style w:type="paragraph" w:styleId="a3">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Обычный (веб"/>
    <w:basedOn w:val="a"/>
    <w:link w:val="2"/>
    <w:uiPriority w:val="99"/>
    <w:rsid w:val="007067AA"/>
    <w:pPr>
      <w:spacing w:before="100" w:beforeAutospacing="1" w:after="100" w:afterAutospacing="1"/>
    </w:pPr>
    <w:rPr>
      <w:rFonts w:eastAsia="Calibri"/>
      <w:sz w:val="24"/>
    </w:rPr>
  </w:style>
  <w:style w:type="character" w:customStyle="1" w:styleId="2">
    <w:name w:val="Обычный (веб) Знак2"/>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 Знак1 Знак"/>
    <w:link w:val="a3"/>
    <w:uiPriority w:val="99"/>
    <w:locked/>
    <w:rsid w:val="007067AA"/>
    <w:rPr>
      <w:rFonts w:ascii="Times New Roman" w:eastAsia="Calibri" w:hAnsi="Times New Roman" w:cs="Times New Roman"/>
      <w:sz w:val="24"/>
      <w:szCs w:val="20"/>
    </w:rPr>
  </w:style>
  <w:style w:type="paragraph" w:customStyle="1" w:styleId="21">
    <w:name w:val="Основной текст с отступом 21"/>
    <w:basedOn w:val="a"/>
    <w:rsid w:val="005463A2"/>
    <w:pPr>
      <w:ind w:firstLine="720"/>
      <w:jc w:val="both"/>
    </w:pPr>
    <w:rPr>
      <w:rFonts w:eastAsia="Calibri"/>
      <w:sz w:val="28"/>
    </w:rPr>
  </w:style>
  <w:style w:type="paragraph" w:customStyle="1" w:styleId="ConsPlusCell">
    <w:name w:val="ConsPlusCell"/>
    <w:uiPriority w:val="99"/>
    <w:rsid w:val="005463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Прижатый влево"/>
    <w:basedOn w:val="a"/>
    <w:next w:val="a"/>
    <w:rsid w:val="005463A2"/>
    <w:pPr>
      <w:widowControl w:val="0"/>
      <w:autoSpaceDE w:val="0"/>
      <w:autoSpaceDN w:val="0"/>
      <w:adjustRightInd w:val="0"/>
    </w:pPr>
    <w:rPr>
      <w:rFonts w:ascii="Arial" w:eastAsia="Calibri" w:hAnsi="Arial" w:cs="Arial"/>
      <w:sz w:val="24"/>
      <w:szCs w:val="24"/>
    </w:rPr>
  </w:style>
  <w:style w:type="paragraph" w:customStyle="1" w:styleId="20">
    <w:name w:val="Абзац списка2"/>
    <w:basedOn w:val="a"/>
    <w:rsid w:val="005463A2"/>
    <w:pPr>
      <w:suppressAutoHyphens/>
    </w:pPr>
    <w:rPr>
      <w:rFonts w:eastAsia="PMingLiU"/>
      <w:kern w:val="1"/>
      <w:lang w:eastAsia="ar-SA"/>
    </w:rPr>
  </w:style>
  <w:style w:type="paragraph" w:customStyle="1" w:styleId="10">
    <w:name w:val="Абзац списка1"/>
    <w:basedOn w:val="a"/>
    <w:rsid w:val="005463A2"/>
    <w:pPr>
      <w:spacing w:line="276" w:lineRule="auto"/>
      <w:ind w:left="720" w:firstLine="709"/>
      <w:contextualSpacing/>
      <w:jc w:val="both"/>
    </w:pPr>
    <w:rPr>
      <w:sz w:val="28"/>
      <w:szCs w:val="22"/>
      <w:lang w:eastAsia="en-US"/>
    </w:rPr>
  </w:style>
  <w:style w:type="paragraph" w:customStyle="1" w:styleId="11">
    <w:name w:val="Абзац списка1"/>
    <w:basedOn w:val="a"/>
    <w:rsid w:val="005463A2"/>
    <w:pPr>
      <w:suppressAutoHyphens/>
    </w:pPr>
    <w:rPr>
      <w:rFonts w:ascii="Calibri" w:hAnsi="Calibri" w:cs="Calibri"/>
      <w:kern w:val="2"/>
      <w:lang w:eastAsia="ar-SA"/>
    </w:rPr>
  </w:style>
  <w:style w:type="character" w:styleId="a5">
    <w:name w:val="Hyperlink"/>
    <w:basedOn w:val="a0"/>
    <w:uiPriority w:val="99"/>
    <w:rsid w:val="00914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960</Words>
  <Characters>5474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Жанна</cp:lastModifiedBy>
  <cp:revision>3</cp:revision>
  <cp:lastPrinted>2018-12-17T12:05:00Z</cp:lastPrinted>
  <dcterms:created xsi:type="dcterms:W3CDTF">2019-12-28T08:05:00Z</dcterms:created>
  <dcterms:modified xsi:type="dcterms:W3CDTF">2019-12-28T08:49:00Z</dcterms:modified>
</cp:coreProperties>
</file>