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CF" w:rsidRPr="002625CF" w:rsidRDefault="002625CF" w:rsidP="00113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5CF">
        <w:rPr>
          <w:rFonts w:ascii="Times New Roman" w:hAnsi="Times New Roman" w:cs="Times New Roman"/>
          <w:b/>
          <w:sz w:val="28"/>
          <w:szCs w:val="28"/>
        </w:rPr>
        <w:t xml:space="preserve">О проведении департаментом предпринимательства и торговли </w:t>
      </w:r>
      <w:r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Pr="002625CF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2625CF" w:rsidRDefault="002625CF" w:rsidP="002625CF">
      <w:pPr>
        <w:pStyle w:val="Default"/>
        <w:spacing w:line="360" w:lineRule="auto"/>
        <w:jc w:val="both"/>
      </w:pPr>
    </w:p>
    <w:p w:rsidR="002625CF" w:rsidRDefault="002625CF" w:rsidP="002625CF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предприниматели!</w:t>
      </w:r>
    </w:p>
    <w:p w:rsidR="00B94764" w:rsidRDefault="00B94764" w:rsidP="002625CF">
      <w:pPr>
        <w:pStyle w:val="Default"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2625CF" w:rsidRPr="002625CF" w:rsidRDefault="002625CF" w:rsidP="002625C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Напоминаем, что департаментом предпринимательства и торговли Воронежской области в рамках региональной составляющей нацпроекта «Малое и среднее предпринимательство» проводится конкурс на предоставление субсидий субъектам малого и среднего предпринимательства на компенсацию части затрат, связанных с увеличением производства продукции, объем заказов на которую превышает производственные мощности. </w:t>
      </w:r>
      <w:r w:rsidRPr="002625CF">
        <w:rPr>
          <w:sz w:val="28"/>
          <w:szCs w:val="28"/>
        </w:rPr>
        <w:t xml:space="preserve">Конкурс проводится в соответствии с постановлением Правительства Воронежской области от 30.05.2019 № 540. </w:t>
      </w:r>
    </w:p>
    <w:p w:rsidR="002625CF" w:rsidRPr="002625CF" w:rsidRDefault="002625CF" w:rsidP="002625C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2625CF">
        <w:rPr>
          <w:sz w:val="28"/>
          <w:szCs w:val="28"/>
        </w:rPr>
        <w:t xml:space="preserve">Заявки принимаются до 14 июня 2023 года в бумажном и электронном виде. </w:t>
      </w:r>
    </w:p>
    <w:p w:rsidR="002625CF" w:rsidRPr="002625CF" w:rsidRDefault="002625CF" w:rsidP="002625CF">
      <w:pPr>
        <w:pStyle w:val="Default"/>
        <w:spacing w:line="360" w:lineRule="auto"/>
        <w:jc w:val="both"/>
        <w:rPr>
          <w:sz w:val="28"/>
          <w:szCs w:val="28"/>
        </w:rPr>
      </w:pPr>
      <w:r w:rsidRPr="002625CF">
        <w:rPr>
          <w:sz w:val="28"/>
          <w:szCs w:val="28"/>
        </w:rPr>
        <w:t xml:space="preserve">Телефон для справок: +7 (473) 212-76-91. </w:t>
      </w:r>
    </w:p>
    <w:p w:rsidR="002625CF" w:rsidRDefault="002625CF" w:rsidP="00113F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5CF">
        <w:rPr>
          <w:rFonts w:ascii="Times New Roman" w:hAnsi="Times New Roman" w:cs="Times New Roman"/>
          <w:sz w:val="28"/>
          <w:szCs w:val="28"/>
        </w:rPr>
        <w:t xml:space="preserve">Подробная информация об условиях конкурса размещена на сайте Центра «Мой бизнес», портале Правительства Воронежской области или по ссылке: </w:t>
      </w:r>
      <w:hyperlink r:id="rId4" w:history="1">
        <w:r w:rsidRPr="00DA1F39">
          <w:rPr>
            <w:rStyle w:val="a3"/>
            <w:rFonts w:ascii="Times New Roman" w:hAnsi="Times New Roman" w:cs="Times New Roman"/>
            <w:sz w:val="28"/>
            <w:szCs w:val="28"/>
          </w:rPr>
          <w:t>https://vk.cc/cojizx</w:t>
        </w:r>
      </w:hyperlink>
      <w:r w:rsidRPr="002625CF">
        <w:rPr>
          <w:rFonts w:ascii="Times New Roman" w:hAnsi="Times New Roman" w:cs="Times New Roman"/>
          <w:sz w:val="28"/>
          <w:szCs w:val="28"/>
        </w:rPr>
        <w:t>.</w:t>
      </w:r>
    </w:p>
    <w:sectPr w:rsidR="0026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6D"/>
    <w:rsid w:val="00113F7E"/>
    <w:rsid w:val="002625CF"/>
    <w:rsid w:val="00A84BC1"/>
    <w:rsid w:val="00B94764"/>
    <w:rsid w:val="00B9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FBFF4-28C6-4DC3-9FE9-2B9F44C2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625C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2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2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c/cojiz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Елена Сергеевна</dc:creator>
  <cp:keywords/>
  <dc:description/>
  <cp:lastModifiedBy>АЗАРОВА Татьяна Ивановна</cp:lastModifiedBy>
  <cp:revision>4</cp:revision>
  <cp:lastPrinted>2023-05-25T12:18:00Z</cp:lastPrinted>
  <dcterms:created xsi:type="dcterms:W3CDTF">2023-05-25T12:12:00Z</dcterms:created>
  <dcterms:modified xsi:type="dcterms:W3CDTF">2023-05-25T12:26:00Z</dcterms:modified>
</cp:coreProperties>
</file>