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A70" w:rsidRPr="00AB4126" w:rsidRDefault="00121A70" w:rsidP="00121A70">
      <w:pPr>
        <w:pStyle w:val="Style4"/>
        <w:widowControl/>
        <w:spacing w:line="240" w:lineRule="auto"/>
        <w:rPr>
          <w:rStyle w:val="FontStyle13"/>
        </w:rPr>
      </w:pPr>
      <w:r>
        <w:rPr>
          <w:rStyle w:val="FontStyle13"/>
        </w:rPr>
        <w:t>Конкурсная документация</w:t>
      </w:r>
    </w:p>
    <w:p w:rsidR="00121A70" w:rsidRPr="00AB4126" w:rsidRDefault="00121A70" w:rsidP="00121A70">
      <w:pPr>
        <w:jc w:val="center"/>
        <w:rPr>
          <w:b/>
          <w:sz w:val="24"/>
          <w:szCs w:val="24"/>
        </w:rPr>
      </w:pPr>
      <w:r w:rsidRPr="00AB4126">
        <w:rPr>
          <w:b/>
          <w:sz w:val="24"/>
          <w:szCs w:val="24"/>
        </w:rPr>
        <w:t xml:space="preserve">о предоставлении </w:t>
      </w:r>
      <w:r w:rsidRPr="00E65BBC">
        <w:rPr>
          <w:b/>
          <w:sz w:val="24"/>
          <w:szCs w:val="24"/>
        </w:rPr>
        <w:t>грантов начинающим субъектам малого предпринимательства</w:t>
      </w:r>
    </w:p>
    <w:p w:rsidR="00121A70" w:rsidRPr="00AB4126" w:rsidRDefault="00121A70" w:rsidP="00121A70">
      <w:pPr>
        <w:ind w:firstLine="709"/>
        <w:jc w:val="both"/>
        <w:rPr>
          <w:b/>
          <w:sz w:val="24"/>
          <w:szCs w:val="24"/>
        </w:rPr>
      </w:pPr>
    </w:p>
    <w:p w:rsidR="00121A70" w:rsidRDefault="00CD4B79" w:rsidP="00121A70">
      <w:pPr>
        <w:pStyle w:val="Style6"/>
        <w:widowControl/>
        <w:tabs>
          <w:tab w:val="left" w:pos="1066"/>
        </w:tabs>
        <w:spacing w:line="240" w:lineRule="auto"/>
        <w:ind w:firstLine="709"/>
        <w:rPr>
          <w:rStyle w:val="FontStyle14"/>
        </w:rPr>
      </w:pPr>
      <w:r>
        <w:rPr>
          <w:rStyle w:val="FontStyle14"/>
        </w:rPr>
        <w:t>1</w:t>
      </w:r>
      <w:r w:rsidR="00121A70" w:rsidRPr="00AB4126">
        <w:rPr>
          <w:rStyle w:val="FontStyle14"/>
        </w:rPr>
        <w:t>.</w:t>
      </w:r>
      <w:r w:rsidR="00121A70">
        <w:rPr>
          <w:rStyle w:val="FontStyle14"/>
        </w:rPr>
        <w:t> </w:t>
      </w:r>
      <w:r w:rsidR="00121A70" w:rsidRPr="00AB4126">
        <w:rPr>
          <w:rStyle w:val="FontStyle14"/>
        </w:rPr>
        <w:t xml:space="preserve">Целью проведения конкурса является </w:t>
      </w:r>
      <w:r w:rsidR="00121A70">
        <w:rPr>
          <w:rStyle w:val="FontStyle14"/>
        </w:rPr>
        <w:t>реализация</w:t>
      </w:r>
      <w:r w:rsidR="00121A70" w:rsidRPr="00AB4126">
        <w:rPr>
          <w:rStyle w:val="FontStyle14"/>
        </w:rPr>
        <w:t xml:space="preserve"> мер </w:t>
      </w:r>
      <w:r w:rsidR="00FB1D69">
        <w:rPr>
          <w:rStyle w:val="FontStyle14"/>
        </w:rPr>
        <w:t>муниципальной</w:t>
      </w:r>
      <w:r w:rsidR="00121A70" w:rsidRPr="00AB4126">
        <w:rPr>
          <w:rStyle w:val="FontStyle14"/>
        </w:rPr>
        <w:t xml:space="preserve"> поддержки</w:t>
      </w:r>
      <w:r w:rsidR="00121A70">
        <w:rPr>
          <w:rStyle w:val="FontStyle14"/>
        </w:rPr>
        <w:t xml:space="preserve"> субъектам малого предпринимательства.</w:t>
      </w:r>
    </w:p>
    <w:p w:rsidR="00121A70" w:rsidRPr="00AB4126" w:rsidRDefault="00CD4B79" w:rsidP="00121A70">
      <w:pPr>
        <w:pStyle w:val="Style6"/>
        <w:widowControl/>
        <w:tabs>
          <w:tab w:val="left" w:pos="1066"/>
        </w:tabs>
        <w:spacing w:line="240" w:lineRule="auto"/>
        <w:ind w:firstLine="709"/>
        <w:rPr>
          <w:rStyle w:val="FontStyle14"/>
        </w:rPr>
      </w:pPr>
      <w:r>
        <w:rPr>
          <w:rStyle w:val="FontStyle14"/>
        </w:rPr>
        <w:t>2</w:t>
      </w:r>
      <w:r w:rsidR="00121A70" w:rsidRPr="00AB4126">
        <w:rPr>
          <w:rStyle w:val="FontStyle14"/>
        </w:rPr>
        <w:t>.</w:t>
      </w:r>
      <w:r w:rsidR="00121A70">
        <w:rPr>
          <w:rStyle w:val="FontStyle14"/>
        </w:rPr>
        <w:t xml:space="preserve"> К </w:t>
      </w:r>
      <w:r w:rsidR="00121A70" w:rsidRPr="00AB4126">
        <w:rPr>
          <w:rStyle w:val="FontStyle14"/>
        </w:rPr>
        <w:t>участию в конкурсном отборе допускаются субъекты малого предпринимательства:</w:t>
      </w:r>
    </w:p>
    <w:p w:rsidR="00121A70" w:rsidRPr="00AB4126" w:rsidRDefault="00121A70" w:rsidP="00121A70">
      <w:pPr>
        <w:pStyle w:val="Style6"/>
        <w:widowControl/>
        <w:tabs>
          <w:tab w:val="left" w:pos="1066"/>
        </w:tabs>
        <w:spacing w:line="240" w:lineRule="auto"/>
        <w:ind w:firstLine="709"/>
        <w:rPr>
          <w:rStyle w:val="FontStyle14"/>
        </w:rPr>
      </w:pPr>
      <w:proofErr w:type="gramStart"/>
      <w:r w:rsidRPr="00AB4126">
        <w:rPr>
          <w:rStyle w:val="FontStyle14"/>
        </w:rPr>
        <w:t>-</w:t>
      </w:r>
      <w:r>
        <w:rPr>
          <w:rStyle w:val="FontStyle14"/>
        </w:rPr>
        <w:t> </w:t>
      </w:r>
      <w:r w:rsidRPr="00AB4126">
        <w:rPr>
          <w:rStyle w:val="FontStyle14"/>
        </w:rPr>
        <w:t xml:space="preserve">отвечающие требованиям, установленным статьей 4 Федерального закона от 24.07.2007 № 209-ФЗ «О развитии малого и среднего предпринимательства в Российской Федерации», </w:t>
      </w:r>
      <w:proofErr w:type="gramEnd"/>
    </w:p>
    <w:p w:rsidR="00121A70" w:rsidRPr="00AB4126" w:rsidRDefault="00121A70" w:rsidP="00121A70">
      <w:pPr>
        <w:pStyle w:val="Style6"/>
        <w:widowControl/>
        <w:tabs>
          <w:tab w:val="left" w:pos="1066"/>
        </w:tabs>
        <w:spacing w:line="240" w:lineRule="auto"/>
        <w:ind w:firstLine="709"/>
        <w:rPr>
          <w:rStyle w:val="FontStyle14"/>
        </w:rPr>
      </w:pPr>
      <w:r w:rsidRPr="00AB4126">
        <w:rPr>
          <w:rStyle w:val="FontStyle14"/>
        </w:rPr>
        <w:t>-</w:t>
      </w:r>
      <w:r>
        <w:rPr>
          <w:rStyle w:val="FontStyle14"/>
        </w:rPr>
        <w:t> </w:t>
      </w:r>
      <w:r w:rsidRPr="00AB4126">
        <w:rPr>
          <w:rStyle w:val="FontStyle14"/>
        </w:rPr>
        <w:t>зарегистрированные в установленном порядке и осуществляющие деятельность на территории муниципального района</w:t>
      </w:r>
      <w:r>
        <w:rPr>
          <w:rStyle w:val="FontStyle14"/>
        </w:rPr>
        <w:t xml:space="preserve"> субъекты малого предпринимательства, включая крестьянские (фермерские) хозяйства</w:t>
      </w:r>
      <w:r w:rsidRPr="00AB4126">
        <w:rPr>
          <w:rStyle w:val="FontStyle14"/>
        </w:rPr>
        <w:t xml:space="preserve"> </w:t>
      </w:r>
      <w:r>
        <w:rPr>
          <w:rStyle w:val="FontStyle14"/>
        </w:rPr>
        <w:t>и потребительские кооперативы, с</w:t>
      </w:r>
      <w:r w:rsidRPr="00AB4126">
        <w:rPr>
          <w:rStyle w:val="FontStyle14"/>
        </w:rPr>
        <w:t xml:space="preserve"> момента государственной регистрации </w:t>
      </w:r>
      <w:r>
        <w:rPr>
          <w:rStyle w:val="FontStyle14"/>
        </w:rPr>
        <w:t xml:space="preserve">которых </w:t>
      </w:r>
      <w:r w:rsidRPr="00AB4126">
        <w:rPr>
          <w:rStyle w:val="FontStyle14"/>
        </w:rPr>
        <w:t>на дату подачи заявления прошло менее одно</w:t>
      </w:r>
      <w:r>
        <w:rPr>
          <w:rStyle w:val="FontStyle14"/>
        </w:rPr>
        <w:t>го календарного года (365 дней).</w:t>
      </w:r>
    </w:p>
    <w:p w:rsidR="00121A70" w:rsidRPr="00AB4126" w:rsidRDefault="00CD4B79" w:rsidP="00121A70">
      <w:pPr>
        <w:widowControl w:val="0"/>
        <w:autoSpaceDE w:val="0"/>
        <w:autoSpaceDN w:val="0"/>
        <w:adjustRightInd w:val="0"/>
        <w:ind w:firstLine="709"/>
        <w:jc w:val="both"/>
        <w:rPr>
          <w:rStyle w:val="FontStyle14"/>
        </w:rPr>
      </w:pPr>
      <w:r>
        <w:rPr>
          <w:rStyle w:val="FontStyle14"/>
        </w:rPr>
        <w:t>3</w:t>
      </w:r>
      <w:r w:rsidR="00121A70" w:rsidRPr="00AB4126">
        <w:rPr>
          <w:rStyle w:val="FontStyle14"/>
        </w:rPr>
        <w:t>.</w:t>
      </w:r>
      <w:r w:rsidR="00121A70">
        <w:rPr>
          <w:rStyle w:val="FontStyle14"/>
        </w:rPr>
        <w:t> </w:t>
      </w:r>
      <w:proofErr w:type="gramStart"/>
      <w:r w:rsidR="00121A70" w:rsidRPr="00AB4126">
        <w:rPr>
          <w:rStyle w:val="FontStyle14"/>
        </w:rPr>
        <w:t>Гранты начинающим субъектам малого предпринимательства - субсидии индивидуальным предпринимателям и юридическим лицам предоставляются на безвозмездной и безвозвратной основе на условиях долевого финансирования целевых расходов, связанных с началом предпринимательской деятельности</w:t>
      </w:r>
      <w:r w:rsidR="00121A70">
        <w:rPr>
          <w:rStyle w:val="FontStyle14"/>
        </w:rPr>
        <w:t xml:space="preserve"> п</w:t>
      </w:r>
      <w:r w:rsidR="00121A70" w:rsidRPr="00AB4126">
        <w:rPr>
          <w:rStyle w:val="FontStyle14"/>
        </w:rPr>
        <w:t xml:space="preserve">о реализации бизнес-проекта: приобретение по безналичному расчету основных средств (за исключением легковых автотранспортных средств и объектов недвижимости), сырья и материалов для дальнейшей переработки или изготовления готовой продукции, </w:t>
      </w:r>
      <w:r w:rsidR="00121A70" w:rsidRPr="00781E04">
        <w:rPr>
          <w:rStyle w:val="FontStyle14"/>
        </w:rPr>
        <w:t>арендную плату помещений и основных</w:t>
      </w:r>
      <w:proofErr w:type="gramEnd"/>
      <w:r w:rsidR="00121A70" w:rsidRPr="00781E04">
        <w:rPr>
          <w:rStyle w:val="FontStyle14"/>
        </w:rPr>
        <w:t xml:space="preserve"> сре</w:t>
      </w:r>
      <w:proofErr w:type="gramStart"/>
      <w:r w:rsidR="00121A70" w:rsidRPr="00781E04">
        <w:rPr>
          <w:rStyle w:val="FontStyle14"/>
        </w:rPr>
        <w:t>дств пр</w:t>
      </w:r>
      <w:proofErr w:type="gramEnd"/>
      <w:r w:rsidR="00121A70" w:rsidRPr="00781E04">
        <w:rPr>
          <w:rStyle w:val="FontStyle14"/>
        </w:rPr>
        <w:t>и</w:t>
      </w:r>
      <w:r w:rsidR="00121A70" w:rsidRPr="00AB4126">
        <w:rPr>
          <w:rStyle w:val="FontStyle14"/>
        </w:rPr>
        <w:t xml:space="preserve"> соблюдении следующих условий:</w:t>
      </w:r>
    </w:p>
    <w:p w:rsidR="00121A70" w:rsidRPr="00AB4126" w:rsidRDefault="00121A70" w:rsidP="00121A70">
      <w:pPr>
        <w:pStyle w:val="Style6"/>
        <w:widowControl/>
        <w:tabs>
          <w:tab w:val="left" w:pos="1066"/>
        </w:tabs>
        <w:spacing w:line="240" w:lineRule="auto"/>
        <w:ind w:firstLine="709"/>
        <w:rPr>
          <w:rStyle w:val="FontStyle14"/>
        </w:rPr>
      </w:pPr>
      <w:r w:rsidRPr="00AB4126">
        <w:rPr>
          <w:rStyle w:val="FontStyle14"/>
        </w:rPr>
        <w:t>-</w:t>
      </w:r>
      <w:r>
        <w:rPr>
          <w:rStyle w:val="FontStyle14"/>
        </w:rPr>
        <w:t> наличие</w:t>
      </w:r>
      <w:r w:rsidRPr="00AB4126">
        <w:rPr>
          <w:rStyle w:val="FontStyle14"/>
        </w:rPr>
        <w:t xml:space="preserve"> бизнес – проекта;</w:t>
      </w:r>
    </w:p>
    <w:p w:rsidR="00121A70" w:rsidRPr="00AB4126" w:rsidRDefault="00121A70" w:rsidP="00121A70">
      <w:pPr>
        <w:pStyle w:val="Style6"/>
        <w:widowControl/>
        <w:tabs>
          <w:tab w:val="left" w:pos="1066"/>
        </w:tabs>
        <w:spacing w:line="240" w:lineRule="auto"/>
        <w:ind w:firstLine="709"/>
        <w:rPr>
          <w:rStyle w:val="FontStyle14"/>
        </w:rPr>
      </w:pPr>
      <w:r w:rsidRPr="00AB4126">
        <w:rPr>
          <w:rStyle w:val="FontStyle14"/>
        </w:rPr>
        <w:t>-</w:t>
      </w:r>
      <w:r>
        <w:rPr>
          <w:rStyle w:val="FontStyle14"/>
        </w:rPr>
        <w:t> </w:t>
      </w:r>
      <w:r w:rsidRPr="00AB4126">
        <w:rPr>
          <w:rStyle w:val="FontStyle14"/>
        </w:rPr>
        <w:t>прохождени</w:t>
      </w:r>
      <w:r>
        <w:rPr>
          <w:rStyle w:val="FontStyle14"/>
        </w:rPr>
        <w:t>е</w:t>
      </w:r>
      <w:r w:rsidRPr="00AB4126">
        <w:rPr>
          <w:rStyle w:val="FontStyle14"/>
        </w:rPr>
        <w:t xml:space="preserve"> </w:t>
      </w:r>
      <w:r>
        <w:rPr>
          <w:rStyle w:val="FontStyle14"/>
        </w:rPr>
        <w:t xml:space="preserve">претендентом </w:t>
      </w:r>
      <w:r w:rsidRPr="00AB4126">
        <w:rPr>
          <w:rStyle w:val="FontStyle14"/>
        </w:rPr>
        <w:t>(индивидуальным предпринимателем или учредителе</w:t>
      </w:r>
      <w:proofErr w:type="gramStart"/>
      <w:r w:rsidRPr="00AB4126">
        <w:rPr>
          <w:rStyle w:val="FontStyle14"/>
        </w:rPr>
        <w:t>м(</w:t>
      </w:r>
      <w:proofErr w:type="spellStart"/>
      <w:proofErr w:type="gramEnd"/>
      <w:r w:rsidRPr="00AB4126">
        <w:rPr>
          <w:rStyle w:val="FontStyle14"/>
        </w:rPr>
        <w:t>лями</w:t>
      </w:r>
      <w:proofErr w:type="spellEnd"/>
      <w:r w:rsidRPr="00AB4126">
        <w:rPr>
          <w:rStyle w:val="FontStyle14"/>
        </w:rPr>
        <w:t>) юридического лица) краткосрочного обучения основам предпринимательской деятельности (не требуется при наличии диплома о высшем юридическом и (или) экономическом образовании (профильной переподготовки);</w:t>
      </w:r>
    </w:p>
    <w:p w:rsidR="00121A70" w:rsidRPr="00AB4126" w:rsidRDefault="00121A70" w:rsidP="00121A70">
      <w:pPr>
        <w:pStyle w:val="Style6"/>
        <w:widowControl/>
        <w:tabs>
          <w:tab w:val="left" w:pos="1066"/>
        </w:tabs>
        <w:spacing w:line="240" w:lineRule="auto"/>
        <w:ind w:firstLine="709"/>
        <w:rPr>
          <w:rStyle w:val="FontStyle14"/>
        </w:rPr>
      </w:pPr>
      <w:r w:rsidRPr="00AB4126">
        <w:rPr>
          <w:rStyle w:val="FontStyle14"/>
        </w:rPr>
        <w:t>-</w:t>
      </w:r>
      <w:r>
        <w:rPr>
          <w:rStyle w:val="FontStyle14"/>
        </w:rPr>
        <w:t> </w:t>
      </w:r>
      <w:r w:rsidRPr="00AB4126">
        <w:rPr>
          <w:rStyle w:val="FontStyle14"/>
        </w:rPr>
        <w:t xml:space="preserve">долевого </w:t>
      </w:r>
      <w:proofErr w:type="spellStart"/>
      <w:r w:rsidRPr="00AB4126">
        <w:rPr>
          <w:rStyle w:val="FontStyle14"/>
        </w:rPr>
        <w:t>софинансирования</w:t>
      </w:r>
      <w:proofErr w:type="spellEnd"/>
      <w:r w:rsidRPr="00AB4126">
        <w:rPr>
          <w:rStyle w:val="FontStyle14"/>
        </w:rPr>
        <w:t xml:space="preserve"> начинающим субъектом малого предпринимательства целевых расходов</w:t>
      </w:r>
      <w:r>
        <w:rPr>
          <w:rStyle w:val="FontStyle14"/>
        </w:rPr>
        <w:t xml:space="preserve"> по реализации проекта</w:t>
      </w:r>
      <w:r w:rsidRPr="00AB4126">
        <w:rPr>
          <w:rStyle w:val="FontStyle14"/>
        </w:rPr>
        <w:t>, связанных с началом предпринимательской деятельности</w:t>
      </w:r>
      <w:r>
        <w:rPr>
          <w:rStyle w:val="FontStyle14"/>
        </w:rPr>
        <w:t xml:space="preserve"> в размере 15 % от суммы запрашиваемого гранта</w:t>
      </w:r>
      <w:r w:rsidRPr="00AB4126">
        <w:rPr>
          <w:rStyle w:val="FontStyle14"/>
        </w:rPr>
        <w:t>;</w:t>
      </w:r>
    </w:p>
    <w:p w:rsidR="00121A70" w:rsidRPr="00AB4126" w:rsidRDefault="00121A70" w:rsidP="00121A70">
      <w:pPr>
        <w:pStyle w:val="Style6"/>
        <w:widowControl/>
        <w:tabs>
          <w:tab w:val="left" w:pos="1066"/>
        </w:tabs>
        <w:spacing w:line="240" w:lineRule="auto"/>
        <w:ind w:firstLine="709"/>
        <w:rPr>
          <w:rStyle w:val="FontStyle14"/>
        </w:rPr>
      </w:pPr>
      <w:r w:rsidRPr="00AB4126">
        <w:rPr>
          <w:rStyle w:val="FontStyle14"/>
        </w:rPr>
        <w:t>-</w:t>
      </w:r>
      <w:r>
        <w:rPr>
          <w:rStyle w:val="FontStyle14"/>
        </w:rPr>
        <w:t> отсутствие</w:t>
      </w:r>
      <w:r w:rsidRPr="00AB4126">
        <w:rPr>
          <w:rStyle w:val="FontStyle14"/>
        </w:rPr>
        <w:t xml:space="preserve"> задолженности по всем видам платежей и обязательств в бюджеты всех уровней и государственные внебюджетные фонды;</w:t>
      </w:r>
    </w:p>
    <w:p w:rsidR="00121A70" w:rsidRPr="00AB4126" w:rsidRDefault="00121A70" w:rsidP="00121A70">
      <w:pPr>
        <w:pStyle w:val="Style6"/>
        <w:widowControl/>
        <w:tabs>
          <w:tab w:val="left" w:pos="1066"/>
        </w:tabs>
        <w:spacing w:line="240" w:lineRule="auto"/>
        <w:ind w:firstLine="709"/>
        <w:rPr>
          <w:rStyle w:val="FontStyle14"/>
        </w:rPr>
      </w:pPr>
      <w:r>
        <w:rPr>
          <w:rStyle w:val="FontStyle14"/>
        </w:rPr>
        <w:t>- </w:t>
      </w:r>
      <w:r w:rsidRPr="00AB4126">
        <w:rPr>
          <w:rStyle w:val="FontStyle14"/>
        </w:rPr>
        <w:t>представлени</w:t>
      </w:r>
      <w:r>
        <w:rPr>
          <w:rStyle w:val="FontStyle14"/>
        </w:rPr>
        <w:t>е</w:t>
      </w:r>
      <w:r w:rsidRPr="00AB4126">
        <w:rPr>
          <w:rStyle w:val="FontStyle14"/>
        </w:rPr>
        <w:t xml:space="preserve"> документов в соответствии с требованиями </w:t>
      </w:r>
      <w:r>
        <w:rPr>
          <w:rStyle w:val="FontStyle14"/>
        </w:rPr>
        <w:t>пункта</w:t>
      </w:r>
      <w:r w:rsidRPr="00AB4126">
        <w:rPr>
          <w:rStyle w:val="FontStyle14"/>
        </w:rPr>
        <w:t xml:space="preserve"> 1</w:t>
      </w:r>
      <w:r>
        <w:rPr>
          <w:rStyle w:val="FontStyle14"/>
        </w:rPr>
        <w:t>1</w:t>
      </w:r>
      <w:r w:rsidRPr="00AB4126">
        <w:rPr>
          <w:rStyle w:val="FontStyle14"/>
        </w:rPr>
        <w:t xml:space="preserve"> настоящего Положения.</w:t>
      </w:r>
    </w:p>
    <w:p w:rsidR="00121A70" w:rsidRPr="00AB4126" w:rsidRDefault="00CD4B79" w:rsidP="00121A70">
      <w:pPr>
        <w:pStyle w:val="Style6"/>
        <w:widowControl/>
        <w:tabs>
          <w:tab w:val="left" w:pos="1066"/>
        </w:tabs>
        <w:spacing w:line="240" w:lineRule="auto"/>
        <w:ind w:firstLine="709"/>
        <w:rPr>
          <w:rStyle w:val="FontStyle14"/>
        </w:rPr>
      </w:pPr>
      <w:r>
        <w:rPr>
          <w:rStyle w:val="FontStyle14"/>
        </w:rPr>
        <w:t>4</w:t>
      </w:r>
      <w:r w:rsidR="00121A70" w:rsidRPr="00AB4126">
        <w:rPr>
          <w:rStyle w:val="FontStyle14"/>
        </w:rPr>
        <w:t>.</w:t>
      </w:r>
      <w:r w:rsidR="00121A70">
        <w:rPr>
          <w:rStyle w:val="FontStyle14"/>
        </w:rPr>
        <w:t> </w:t>
      </w:r>
      <w:r w:rsidR="00121A70" w:rsidRPr="00AB4126">
        <w:rPr>
          <w:rStyle w:val="FontStyle14"/>
        </w:rPr>
        <w:t>Грант не может быть использован на уплату налогов, сборов, пени и пошлины в бюджеты всех уровней и государственные внебюджетные фонды, оплату труда работников, рекламу товаров, работ и услуг, создание и продвижение сайтов.</w:t>
      </w:r>
    </w:p>
    <w:p w:rsidR="00121A70" w:rsidRPr="00AB4126" w:rsidRDefault="00CD4B79" w:rsidP="00121A70">
      <w:pPr>
        <w:pStyle w:val="Style6"/>
        <w:widowControl/>
        <w:tabs>
          <w:tab w:val="left" w:pos="1066"/>
        </w:tabs>
        <w:spacing w:line="240" w:lineRule="auto"/>
        <w:ind w:firstLine="709"/>
        <w:rPr>
          <w:rStyle w:val="FontStyle14"/>
        </w:rPr>
      </w:pPr>
      <w:r>
        <w:rPr>
          <w:rStyle w:val="FontStyle14"/>
        </w:rPr>
        <w:t>5</w:t>
      </w:r>
      <w:r w:rsidR="00121A70" w:rsidRPr="00AB4126">
        <w:rPr>
          <w:rStyle w:val="FontStyle14"/>
        </w:rPr>
        <w:t>.</w:t>
      </w:r>
      <w:r w:rsidR="00121A70">
        <w:rPr>
          <w:rStyle w:val="FontStyle14"/>
        </w:rPr>
        <w:t> </w:t>
      </w:r>
      <w:r w:rsidR="00121A70" w:rsidRPr="00AB4126">
        <w:rPr>
          <w:rStyle w:val="FontStyle14"/>
        </w:rPr>
        <w:t xml:space="preserve">Каждый претендент вправе участвовать в конкурсном отборе один раз и получить не более одного гранта. Размер гранта не превышает </w:t>
      </w:r>
      <w:r w:rsidR="00121A70">
        <w:rPr>
          <w:rStyle w:val="FontStyle14"/>
        </w:rPr>
        <w:t>3</w:t>
      </w:r>
      <w:r w:rsidR="004D43BD">
        <w:rPr>
          <w:rStyle w:val="FontStyle14"/>
        </w:rPr>
        <w:t>65</w:t>
      </w:r>
      <w:r w:rsidR="00121A70" w:rsidRPr="00AB4126">
        <w:rPr>
          <w:rStyle w:val="FontStyle14"/>
        </w:rPr>
        <w:t xml:space="preserve"> тыс. рублей на одного получателя поддержки. </w:t>
      </w:r>
    </w:p>
    <w:p w:rsidR="00121A70" w:rsidRDefault="00CD4B79" w:rsidP="00077825">
      <w:pPr>
        <w:pStyle w:val="Style6"/>
        <w:widowControl/>
        <w:tabs>
          <w:tab w:val="left" w:pos="1066"/>
        </w:tabs>
        <w:spacing w:line="240" w:lineRule="auto"/>
        <w:ind w:firstLine="709"/>
      </w:pPr>
      <w:r>
        <w:rPr>
          <w:rStyle w:val="FontStyle14"/>
        </w:rPr>
        <w:t>6</w:t>
      </w:r>
      <w:r w:rsidR="00121A70">
        <w:rPr>
          <w:rStyle w:val="FontStyle14"/>
        </w:rPr>
        <w:t>. </w:t>
      </w:r>
      <w:r w:rsidR="00121A70" w:rsidRPr="002A44CE">
        <w:rPr>
          <w:rStyle w:val="FontStyle14"/>
        </w:rPr>
        <w:t>При предоставлении грантов учитываются приоритетные целевые группы получателей поддержки:</w:t>
      </w:r>
    </w:p>
    <w:p w:rsidR="00330AC7" w:rsidRPr="00330AC7" w:rsidRDefault="00330AC7" w:rsidP="00330AC7">
      <w:pPr>
        <w:tabs>
          <w:tab w:val="left" w:pos="1066"/>
        </w:tabs>
        <w:autoSpaceDE w:val="0"/>
        <w:autoSpaceDN w:val="0"/>
        <w:adjustRightInd w:val="0"/>
        <w:ind w:firstLine="709"/>
        <w:jc w:val="both"/>
        <w:rPr>
          <w:sz w:val="24"/>
          <w:szCs w:val="24"/>
        </w:rPr>
      </w:pPr>
      <w:r w:rsidRPr="00330AC7">
        <w:rPr>
          <w:sz w:val="24"/>
          <w:szCs w:val="24"/>
        </w:rPr>
        <w:t>- зарегистрированные безработные;</w:t>
      </w:r>
    </w:p>
    <w:p w:rsidR="00330AC7" w:rsidRPr="00330AC7" w:rsidRDefault="00330AC7" w:rsidP="00330AC7">
      <w:pPr>
        <w:tabs>
          <w:tab w:val="left" w:pos="1066"/>
        </w:tabs>
        <w:autoSpaceDE w:val="0"/>
        <w:autoSpaceDN w:val="0"/>
        <w:adjustRightInd w:val="0"/>
        <w:ind w:firstLine="709"/>
        <w:jc w:val="both"/>
        <w:rPr>
          <w:sz w:val="24"/>
          <w:szCs w:val="24"/>
        </w:rPr>
      </w:pPr>
      <w:r w:rsidRPr="00330AC7">
        <w:rPr>
          <w:sz w:val="24"/>
          <w:szCs w:val="24"/>
        </w:rPr>
        <w:t>-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w:t>
      </w:r>
    </w:p>
    <w:p w:rsidR="00330AC7" w:rsidRPr="00330AC7" w:rsidRDefault="00330AC7" w:rsidP="00330AC7">
      <w:pPr>
        <w:tabs>
          <w:tab w:val="left" w:pos="1066"/>
        </w:tabs>
        <w:autoSpaceDE w:val="0"/>
        <w:autoSpaceDN w:val="0"/>
        <w:adjustRightInd w:val="0"/>
        <w:ind w:firstLine="709"/>
        <w:jc w:val="both"/>
        <w:rPr>
          <w:sz w:val="24"/>
          <w:szCs w:val="24"/>
        </w:rPr>
      </w:pPr>
      <w:r w:rsidRPr="00330AC7">
        <w:rPr>
          <w:sz w:val="24"/>
          <w:szCs w:val="24"/>
        </w:rPr>
        <w:lastRenderedPageBreak/>
        <w:t>-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330AC7" w:rsidRPr="00330AC7" w:rsidRDefault="00330AC7" w:rsidP="00330AC7">
      <w:pPr>
        <w:tabs>
          <w:tab w:val="left" w:pos="1066"/>
        </w:tabs>
        <w:autoSpaceDE w:val="0"/>
        <w:autoSpaceDN w:val="0"/>
        <w:adjustRightInd w:val="0"/>
        <w:ind w:firstLine="709"/>
        <w:jc w:val="both"/>
        <w:rPr>
          <w:sz w:val="24"/>
          <w:szCs w:val="24"/>
        </w:rPr>
      </w:pPr>
      <w:r w:rsidRPr="00330AC7">
        <w:rPr>
          <w:sz w:val="24"/>
          <w:szCs w:val="24"/>
        </w:rPr>
        <w:t xml:space="preserve">- жители </w:t>
      </w:r>
      <w:proofErr w:type="spellStart"/>
      <w:r w:rsidRPr="00330AC7">
        <w:rPr>
          <w:sz w:val="24"/>
          <w:szCs w:val="24"/>
        </w:rPr>
        <w:t>монопрофильных</w:t>
      </w:r>
      <w:proofErr w:type="spellEnd"/>
      <w:r w:rsidRPr="00330AC7">
        <w:rPr>
          <w:sz w:val="24"/>
          <w:szCs w:val="24"/>
        </w:rPr>
        <w:t xml:space="preserve"> муниципальных образований (моногородов), работники градообразующих предприятий; </w:t>
      </w:r>
    </w:p>
    <w:p w:rsidR="00330AC7" w:rsidRPr="00330AC7" w:rsidRDefault="00330AC7" w:rsidP="00330AC7">
      <w:pPr>
        <w:tabs>
          <w:tab w:val="left" w:pos="1066"/>
        </w:tabs>
        <w:autoSpaceDE w:val="0"/>
        <w:autoSpaceDN w:val="0"/>
        <w:adjustRightInd w:val="0"/>
        <w:ind w:firstLine="709"/>
        <w:jc w:val="both"/>
        <w:rPr>
          <w:sz w:val="24"/>
          <w:szCs w:val="24"/>
        </w:rPr>
      </w:pPr>
      <w:r w:rsidRPr="00330AC7">
        <w:rPr>
          <w:sz w:val="24"/>
          <w:szCs w:val="24"/>
        </w:rPr>
        <w:t>- военнослужащие, уволенные в запас в связи с сокращением Вооруженных Сил Российской Федерации;</w:t>
      </w:r>
    </w:p>
    <w:p w:rsidR="00330AC7" w:rsidRPr="00330AC7" w:rsidRDefault="00330AC7" w:rsidP="00330AC7">
      <w:pPr>
        <w:tabs>
          <w:tab w:val="left" w:pos="1066"/>
        </w:tabs>
        <w:autoSpaceDE w:val="0"/>
        <w:autoSpaceDN w:val="0"/>
        <w:adjustRightInd w:val="0"/>
        <w:ind w:firstLine="709"/>
        <w:jc w:val="both"/>
        <w:rPr>
          <w:sz w:val="24"/>
          <w:szCs w:val="24"/>
        </w:rPr>
      </w:pPr>
      <w:r w:rsidRPr="00330AC7">
        <w:rPr>
          <w:sz w:val="24"/>
          <w:szCs w:val="24"/>
        </w:rPr>
        <w:t>- субъекты молодежного предпринимательства (физические лица в возрасте до 30 лет (включительно); юридические лица, в уставном капитале которых доля, принадлежащая физическим лицам в возрасте до 30 лет (включительно), составляет более 50%);</w:t>
      </w:r>
    </w:p>
    <w:p w:rsidR="00330AC7" w:rsidRPr="00330AC7" w:rsidRDefault="00330AC7" w:rsidP="00330AC7">
      <w:pPr>
        <w:tabs>
          <w:tab w:val="left" w:pos="1066"/>
        </w:tabs>
        <w:autoSpaceDE w:val="0"/>
        <w:autoSpaceDN w:val="0"/>
        <w:adjustRightInd w:val="0"/>
        <w:ind w:firstLine="709"/>
        <w:jc w:val="both"/>
        <w:rPr>
          <w:sz w:val="24"/>
          <w:szCs w:val="24"/>
        </w:rPr>
      </w:pPr>
      <w:r w:rsidRPr="00330AC7">
        <w:rPr>
          <w:sz w:val="24"/>
          <w:szCs w:val="24"/>
        </w:rPr>
        <w:t>- субъекты малого предпринимательства, относящиеся к социальному предпринимательству, деятельность которых направлена на решение социальных проблем:</w:t>
      </w:r>
    </w:p>
    <w:p w:rsidR="00330AC7" w:rsidRPr="00330AC7" w:rsidRDefault="00330AC7" w:rsidP="00330AC7">
      <w:pPr>
        <w:tabs>
          <w:tab w:val="left" w:pos="1066"/>
        </w:tabs>
        <w:autoSpaceDE w:val="0"/>
        <w:autoSpaceDN w:val="0"/>
        <w:adjustRightInd w:val="0"/>
        <w:ind w:firstLine="709"/>
        <w:jc w:val="both"/>
        <w:rPr>
          <w:sz w:val="24"/>
          <w:szCs w:val="24"/>
        </w:rPr>
      </w:pPr>
      <w:proofErr w:type="gramStart"/>
      <w:r w:rsidRPr="00330AC7">
        <w:rPr>
          <w:sz w:val="24"/>
          <w:szCs w:val="24"/>
        </w:rPr>
        <w:t>а) обеспечение занятости инвалидов, женщин, имеющих детей в возрасте до 7 (семи) лет, сирот, выпускников детских домов, людей пенсионного возраста, лиц, находящихся в трудной жизненной ситуации (далее – лица, относящиеся к социально незащищенным группам граждан), а также лиц, освобожденных из мест лишения свободы в течение 2 (двух) лет, предшествующих дате проведения конкурсного отбора, при условии, что среднесписочная численность указанных категорий граждан</w:t>
      </w:r>
      <w:proofErr w:type="gramEnd"/>
      <w:r w:rsidRPr="00330AC7">
        <w:rPr>
          <w:sz w:val="24"/>
          <w:szCs w:val="24"/>
        </w:rPr>
        <w:t xml:space="preserve"> среди их работников составляет не менее 50%, а доля в фонде оплаты труда - не менее 25%; </w:t>
      </w:r>
    </w:p>
    <w:p w:rsidR="00330AC7" w:rsidRPr="00330AC7" w:rsidRDefault="00330AC7" w:rsidP="00330AC7">
      <w:pPr>
        <w:tabs>
          <w:tab w:val="left" w:pos="1066"/>
        </w:tabs>
        <w:autoSpaceDE w:val="0"/>
        <w:autoSpaceDN w:val="0"/>
        <w:adjustRightInd w:val="0"/>
        <w:ind w:firstLine="709"/>
        <w:jc w:val="both"/>
        <w:rPr>
          <w:sz w:val="24"/>
          <w:szCs w:val="24"/>
        </w:rPr>
      </w:pPr>
      <w:r w:rsidRPr="00330AC7">
        <w:rPr>
          <w:sz w:val="24"/>
          <w:szCs w:val="24"/>
        </w:rPr>
        <w:t>б) предоставление услуг (производство товаров, выполнение работ) в следующих сферах деятельности:</w:t>
      </w:r>
    </w:p>
    <w:p w:rsidR="00330AC7" w:rsidRPr="00330AC7" w:rsidRDefault="00330AC7" w:rsidP="00330AC7">
      <w:pPr>
        <w:tabs>
          <w:tab w:val="left" w:pos="1066"/>
        </w:tabs>
        <w:autoSpaceDE w:val="0"/>
        <w:autoSpaceDN w:val="0"/>
        <w:adjustRightInd w:val="0"/>
        <w:ind w:firstLine="709"/>
        <w:jc w:val="both"/>
        <w:rPr>
          <w:sz w:val="24"/>
          <w:szCs w:val="24"/>
        </w:rPr>
      </w:pPr>
      <w:r w:rsidRPr="00330AC7">
        <w:rPr>
          <w:sz w:val="24"/>
          <w:szCs w:val="24"/>
        </w:rPr>
        <w:t xml:space="preserve">- содействие профессиональной ориентации и трудоустройству, включая содействие занятости и </w:t>
      </w:r>
      <w:proofErr w:type="spellStart"/>
      <w:r w:rsidRPr="00330AC7">
        <w:rPr>
          <w:sz w:val="24"/>
          <w:szCs w:val="24"/>
        </w:rPr>
        <w:t>самозанятости</w:t>
      </w:r>
      <w:proofErr w:type="spellEnd"/>
      <w:r w:rsidRPr="00330AC7">
        <w:rPr>
          <w:sz w:val="24"/>
          <w:szCs w:val="24"/>
        </w:rPr>
        <w:t xml:space="preserve"> лиц, относящихся к социально незащищенным группам граждан;</w:t>
      </w:r>
    </w:p>
    <w:p w:rsidR="00330AC7" w:rsidRPr="00330AC7" w:rsidRDefault="00330AC7" w:rsidP="00330AC7">
      <w:pPr>
        <w:tabs>
          <w:tab w:val="left" w:pos="1066"/>
        </w:tabs>
        <w:autoSpaceDE w:val="0"/>
        <w:autoSpaceDN w:val="0"/>
        <w:adjustRightInd w:val="0"/>
        <w:ind w:firstLine="709"/>
        <w:jc w:val="both"/>
        <w:rPr>
          <w:sz w:val="24"/>
          <w:szCs w:val="24"/>
        </w:rPr>
      </w:pPr>
      <w:r w:rsidRPr="00330AC7">
        <w:rPr>
          <w:sz w:val="24"/>
          <w:szCs w:val="24"/>
        </w:rPr>
        <w:t xml:space="preserve">- социальное обслуживание лиц, относящихся к социально незащищенным группам граждан, и семей с детьми в области здравоохранения, </w:t>
      </w:r>
      <w:proofErr w:type="gramStart"/>
      <w:r w:rsidRPr="00330AC7">
        <w:rPr>
          <w:sz w:val="24"/>
          <w:szCs w:val="24"/>
        </w:rPr>
        <w:t>физической</w:t>
      </w:r>
      <w:proofErr w:type="gramEnd"/>
      <w:r w:rsidRPr="00330AC7">
        <w:rPr>
          <w:sz w:val="24"/>
          <w:szCs w:val="24"/>
        </w:rPr>
        <w:t xml:space="preserve"> культуры и массового спорта, проведение занятий в детских и молодежных кружках, секциях, студиях;</w:t>
      </w:r>
    </w:p>
    <w:p w:rsidR="00330AC7" w:rsidRPr="00330AC7" w:rsidRDefault="00330AC7" w:rsidP="00330AC7">
      <w:pPr>
        <w:tabs>
          <w:tab w:val="left" w:pos="1066"/>
        </w:tabs>
        <w:autoSpaceDE w:val="0"/>
        <w:autoSpaceDN w:val="0"/>
        <w:adjustRightInd w:val="0"/>
        <w:ind w:firstLine="709"/>
        <w:jc w:val="both"/>
        <w:rPr>
          <w:sz w:val="24"/>
          <w:szCs w:val="24"/>
        </w:rPr>
      </w:pPr>
      <w:r w:rsidRPr="00330AC7">
        <w:rPr>
          <w:sz w:val="24"/>
          <w:szCs w:val="24"/>
        </w:rPr>
        <w:t>- организация социального туризма – только в части экскурсионно-познавательных туров для лиц, относящихся к социально незащищенным группам граждан;</w:t>
      </w:r>
    </w:p>
    <w:p w:rsidR="00330AC7" w:rsidRPr="00330AC7" w:rsidRDefault="00330AC7" w:rsidP="00330AC7">
      <w:pPr>
        <w:tabs>
          <w:tab w:val="left" w:pos="1066"/>
        </w:tabs>
        <w:autoSpaceDE w:val="0"/>
        <w:autoSpaceDN w:val="0"/>
        <w:adjustRightInd w:val="0"/>
        <w:ind w:firstLine="709"/>
        <w:jc w:val="both"/>
        <w:rPr>
          <w:sz w:val="24"/>
          <w:szCs w:val="24"/>
        </w:rPr>
      </w:pPr>
      <w:r w:rsidRPr="00330AC7">
        <w:rPr>
          <w:sz w:val="24"/>
          <w:szCs w:val="24"/>
        </w:rPr>
        <w:t>-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330AC7" w:rsidRPr="00330AC7" w:rsidRDefault="00330AC7" w:rsidP="00330AC7">
      <w:pPr>
        <w:tabs>
          <w:tab w:val="left" w:pos="1066"/>
        </w:tabs>
        <w:autoSpaceDE w:val="0"/>
        <w:autoSpaceDN w:val="0"/>
        <w:adjustRightInd w:val="0"/>
        <w:ind w:firstLine="709"/>
        <w:jc w:val="both"/>
        <w:rPr>
          <w:sz w:val="24"/>
          <w:szCs w:val="24"/>
        </w:rPr>
      </w:pPr>
      <w:r w:rsidRPr="00330AC7">
        <w:rPr>
          <w:sz w:val="24"/>
          <w:szCs w:val="24"/>
        </w:rPr>
        <w:t>- 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330AC7" w:rsidRPr="00330AC7" w:rsidRDefault="00330AC7" w:rsidP="00330AC7">
      <w:pPr>
        <w:tabs>
          <w:tab w:val="left" w:pos="1066"/>
        </w:tabs>
        <w:autoSpaceDE w:val="0"/>
        <w:autoSpaceDN w:val="0"/>
        <w:adjustRightInd w:val="0"/>
        <w:ind w:firstLine="709"/>
        <w:jc w:val="both"/>
        <w:rPr>
          <w:sz w:val="24"/>
          <w:szCs w:val="24"/>
        </w:rPr>
      </w:pPr>
      <w:r w:rsidRPr="00330AC7">
        <w:rPr>
          <w:sz w:val="24"/>
          <w:szCs w:val="24"/>
        </w:rPr>
        <w:t>- обеспечение культурно-просветительской деятельности (музеи, театры, школы-студии, музыкальные учреждения, творческие мастерские);</w:t>
      </w:r>
    </w:p>
    <w:p w:rsidR="00330AC7" w:rsidRPr="00330AC7" w:rsidRDefault="00330AC7" w:rsidP="00330AC7">
      <w:pPr>
        <w:tabs>
          <w:tab w:val="left" w:pos="1066"/>
        </w:tabs>
        <w:autoSpaceDE w:val="0"/>
        <w:autoSpaceDN w:val="0"/>
        <w:adjustRightInd w:val="0"/>
        <w:ind w:firstLine="709"/>
        <w:jc w:val="both"/>
        <w:rPr>
          <w:sz w:val="24"/>
          <w:szCs w:val="24"/>
        </w:rPr>
      </w:pPr>
      <w:r w:rsidRPr="00330AC7">
        <w:rPr>
          <w:sz w:val="24"/>
          <w:szCs w:val="24"/>
        </w:rPr>
        <w:t>- предоставление образовательных услуг лицам, относящимся к социально незащищенным группам граждан;</w:t>
      </w:r>
    </w:p>
    <w:p w:rsidR="00330AC7" w:rsidRPr="00330AC7" w:rsidRDefault="00330AC7" w:rsidP="00330AC7">
      <w:pPr>
        <w:tabs>
          <w:tab w:val="left" w:pos="1066"/>
        </w:tabs>
        <w:autoSpaceDE w:val="0"/>
        <w:autoSpaceDN w:val="0"/>
        <w:adjustRightInd w:val="0"/>
        <w:ind w:firstLine="709"/>
        <w:jc w:val="both"/>
        <w:rPr>
          <w:sz w:val="24"/>
          <w:szCs w:val="24"/>
        </w:rPr>
      </w:pPr>
      <w:r w:rsidRPr="00330AC7">
        <w:rPr>
          <w:sz w:val="24"/>
          <w:szCs w:val="24"/>
        </w:rPr>
        <w:t>- содействие вовлечению в социально-активную деятельность лиц, относящихся к социально незащищенным группам граждан, а также лиц, освобожденных из мест лишения свободы в течение 2 (двух) лет и лиц, страдающих наркоманией и алкоголизмом).</w:t>
      </w:r>
    </w:p>
    <w:p w:rsidR="00330AC7" w:rsidRPr="00330AC7" w:rsidRDefault="00CD4B79" w:rsidP="00330AC7">
      <w:pPr>
        <w:tabs>
          <w:tab w:val="left" w:pos="1066"/>
        </w:tabs>
        <w:autoSpaceDE w:val="0"/>
        <w:autoSpaceDN w:val="0"/>
        <w:adjustRightInd w:val="0"/>
        <w:ind w:firstLine="709"/>
        <w:jc w:val="both"/>
        <w:rPr>
          <w:sz w:val="24"/>
          <w:szCs w:val="24"/>
        </w:rPr>
      </w:pPr>
      <w:r>
        <w:rPr>
          <w:sz w:val="24"/>
          <w:szCs w:val="24"/>
        </w:rPr>
        <w:t>7</w:t>
      </w:r>
      <w:r w:rsidR="00330AC7" w:rsidRPr="00330AC7">
        <w:rPr>
          <w:sz w:val="24"/>
          <w:szCs w:val="24"/>
        </w:rPr>
        <w:t>. Грант не предоставляется субъектам малого предпринимательства:</w:t>
      </w:r>
    </w:p>
    <w:p w:rsidR="00330AC7" w:rsidRPr="00330AC7" w:rsidRDefault="00330AC7" w:rsidP="00330AC7">
      <w:pPr>
        <w:tabs>
          <w:tab w:val="left" w:pos="1066"/>
        </w:tabs>
        <w:autoSpaceDE w:val="0"/>
        <w:autoSpaceDN w:val="0"/>
        <w:adjustRightInd w:val="0"/>
        <w:ind w:firstLine="709"/>
        <w:jc w:val="both"/>
        <w:rPr>
          <w:sz w:val="24"/>
          <w:szCs w:val="24"/>
        </w:rPr>
      </w:pPr>
      <w:r w:rsidRPr="00330AC7">
        <w:rPr>
          <w:sz w:val="24"/>
          <w:szCs w:val="24"/>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330AC7" w:rsidRPr="00330AC7" w:rsidRDefault="00330AC7" w:rsidP="00330AC7">
      <w:pPr>
        <w:tabs>
          <w:tab w:val="left" w:pos="1066"/>
        </w:tabs>
        <w:autoSpaceDE w:val="0"/>
        <w:autoSpaceDN w:val="0"/>
        <w:adjustRightInd w:val="0"/>
        <w:ind w:firstLine="709"/>
        <w:jc w:val="both"/>
        <w:rPr>
          <w:sz w:val="24"/>
          <w:szCs w:val="24"/>
        </w:rPr>
      </w:pPr>
      <w:r w:rsidRPr="00330AC7">
        <w:rPr>
          <w:sz w:val="24"/>
          <w:szCs w:val="24"/>
        </w:rPr>
        <w:t>- являющихся участниками соглашений о разделе продукции;</w:t>
      </w:r>
    </w:p>
    <w:p w:rsidR="00330AC7" w:rsidRPr="00330AC7" w:rsidRDefault="00330AC7" w:rsidP="00330AC7">
      <w:pPr>
        <w:tabs>
          <w:tab w:val="left" w:pos="1066"/>
        </w:tabs>
        <w:autoSpaceDE w:val="0"/>
        <w:autoSpaceDN w:val="0"/>
        <w:adjustRightInd w:val="0"/>
        <w:ind w:firstLine="709"/>
        <w:jc w:val="both"/>
        <w:rPr>
          <w:sz w:val="24"/>
          <w:szCs w:val="24"/>
        </w:rPr>
      </w:pPr>
      <w:r w:rsidRPr="00330AC7">
        <w:rPr>
          <w:sz w:val="24"/>
          <w:szCs w:val="24"/>
        </w:rPr>
        <w:lastRenderedPageBreak/>
        <w:t>- </w:t>
      </w:r>
      <w:proofErr w:type="gramStart"/>
      <w:r w:rsidRPr="00330AC7">
        <w:rPr>
          <w:sz w:val="24"/>
          <w:szCs w:val="24"/>
        </w:rPr>
        <w:t>осуществляющих</w:t>
      </w:r>
      <w:proofErr w:type="gramEnd"/>
      <w:r w:rsidRPr="00330AC7">
        <w:rPr>
          <w:sz w:val="24"/>
          <w:szCs w:val="24"/>
        </w:rPr>
        <w:t xml:space="preserve"> предпринимательскую деятельность в сфере игорного бизнеса;</w:t>
      </w:r>
    </w:p>
    <w:p w:rsidR="00BC715D" w:rsidRPr="00BC715D" w:rsidRDefault="00BC715D" w:rsidP="00BC715D">
      <w:pPr>
        <w:tabs>
          <w:tab w:val="left" w:pos="1066"/>
        </w:tabs>
        <w:autoSpaceDE w:val="0"/>
        <w:autoSpaceDN w:val="0"/>
        <w:adjustRightInd w:val="0"/>
        <w:ind w:firstLine="709"/>
        <w:jc w:val="both"/>
        <w:rPr>
          <w:sz w:val="24"/>
          <w:szCs w:val="24"/>
        </w:rPr>
      </w:pPr>
      <w:r w:rsidRPr="00BC715D">
        <w:rPr>
          <w:sz w:val="24"/>
          <w:szCs w:val="24"/>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C715D" w:rsidRPr="00BC715D" w:rsidRDefault="00BC715D" w:rsidP="00BC715D">
      <w:pPr>
        <w:tabs>
          <w:tab w:val="left" w:pos="1066"/>
        </w:tabs>
        <w:autoSpaceDE w:val="0"/>
        <w:autoSpaceDN w:val="0"/>
        <w:adjustRightInd w:val="0"/>
        <w:ind w:firstLine="709"/>
        <w:jc w:val="both"/>
        <w:rPr>
          <w:sz w:val="24"/>
          <w:szCs w:val="24"/>
        </w:rPr>
      </w:pPr>
      <w:r w:rsidRPr="00BC715D">
        <w:rPr>
          <w:sz w:val="24"/>
          <w:szCs w:val="24"/>
        </w:rPr>
        <w:t>- осуществляющих производство и реализацию подакцизных товаров (алкогольной продукции, табачных изделий, нефтепродуктов), а также пива и слабоалкогольной продукции;</w:t>
      </w:r>
    </w:p>
    <w:p w:rsidR="00BC715D" w:rsidRPr="00BC715D" w:rsidRDefault="00BC715D" w:rsidP="00BC715D">
      <w:pPr>
        <w:tabs>
          <w:tab w:val="left" w:pos="1066"/>
        </w:tabs>
        <w:autoSpaceDE w:val="0"/>
        <w:autoSpaceDN w:val="0"/>
        <w:adjustRightInd w:val="0"/>
        <w:ind w:firstLine="709"/>
        <w:jc w:val="both"/>
        <w:rPr>
          <w:sz w:val="24"/>
          <w:szCs w:val="24"/>
        </w:rPr>
      </w:pPr>
      <w:r w:rsidRPr="00BC715D">
        <w:rPr>
          <w:sz w:val="24"/>
          <w:szCs w:val="24"/>
        </w:rPr>
        <w:t>- осуществляющих риэлтерскую деятельность и сдачу в наем жилых и нежилых помещений (за исключением гостиниц), торговых мест.</w:t>
      </w:r>
    </w:p>
    <w:p w:rsidR="00BC715D" w:rsidRPr="00BC715D" w:rsidRDefault="00BC715D" w:rsidP="00BC715D">
      <w:pPr>
        <w:widowControl w:val="0"/>
        <w:autoSpaceDE w:val="0"/>
        <w:autoSpaceDN w:val="0"/>
        <w:adjustRightInd w:val="0"/>
        <w:ind w:firstLine="709"/>
        <w:jc w:val="both"/>
        <w:rPr>
          <w:sz w:val="24"/>
          <w:szCs w:val="24"/>
        </w:rPr>
      </w:pPr>
      <w:r w:rsidRPr="00BC715D">
        <w:rPr>
          <w:sz w:val="24"/>
          <w:szCs w:val="24"/>
        </w:rPr>
        <w:t>- ранее осуществлявших предпринимательскую деятельность в течение последних трех лет в качестве индивидуального предпринимателя без образования юридического лица.</w:t>
      </w:r>
    </w:p>
    <w:p w:rsidR="00BC715D" w:rsidRPr="00BC715D" w:rsidRDefault="00BC715D" w:rsidP="00BC715D">
      <w:pPr>
        <w:widowControl w:val="0"/>
        <w:autoSpaceDE w:val="0"/>
        <w:autoSpaceDN w:val="0"/>
        <w:adjustRightInd w:val="0"/>
        <w:ind w:firstLine="709"/>
        <w:jc w:val="both"/>
        <w:rPr>
          <w:sz w:val="24"/>
          <w:szCs w:val="24"/>
        </w:rPr>
      </w:pPr>
      <w:r w:rsidRPr="00BC715D">
        <w:rPr>
          <w:sz w:val="24"/>
          <w:szCs w:val="24"/>
        </w:rPr>
        <w:t>- </w:t>
      </w:r>
      <w:proofErr w:type="gramStart"/>
      <w:r w:rsidRPr="00BC715D">
        <w:rPr>
          <w:sz w:val="24"/>
          <w:szCs w:val="24"/>
        </w:rPr>
        <w:t>являвшихся</w:t>
      </w:r>
      <w:proofErr w:type="gramEnd"/>
      <w:r w:rsidRPr="00BC715D">
        <w:rPr>
          <w:sz w:val="24"/>
          <w:szCs w:val="24"/>
        </w:rPr>
        <w:t xml:space="preserve"> получателями гранта на создание и развитие крестьянского (фермерского) хозяйства;</w:t>
      </w:r>
    </w:p>
    <w:p w:rsidR="00BC715D" w:rsidRPr="00BC715D" w:rsidRDefault="00BC715D" w:rsidP="00BC715D">
      <w:pPr>
        <w:widowControl w:val="0"/>
        <w:autoSpaceDE w:val="0"/>
        <w:autoSpaceDN w:val="0"/>
        <w:adjustRightInd w:val="0"/>
        <w:ind w:firstLine="709"/>
        <w:jc w:val="both"/>
        <w:rPr>
          <w:sz w:val="24"/>
          <w:szCs w:val="24"/>
        </w:rPr>
      </w:pPr>
      <w:r w:rsidRPr="00BC715D">
        <w:rPr>
          <w:sz w:val="24"/>
          <w:szCs w:val="24"/>
        </w:rPr>
        <w:t xml:space="preserve">- являвшихся получателями средств финансовой поддержки субсидии или грантов на организацию начального этапа предпринимательской деятельности. </w:t>
      </w:r>
    </w:p>
    <w:p w:rsidR="00BC715D" w:rsidRPr="00BC715D" w:rsidRDefault="00CD4B79" w:rsidP="00BC715D">
      <w:pPr>
        <w:tabs>
          <w:tab w:val="left" w:pos="1066"/>
        </w:tabs>
        <w:autoSpaceDE w:val="0"/>
        <w:autoSpaceDN w:val="0"/>
        <w:adjustRightInd w:val="0"/>
        <w:ind w:firstLine="709"/>
        <w:jc w:val="both"/>
        <w:rPr>
          <w:sz w:val="24"/>
          <w:szCs w:val="24"/>
        </w:rPr>
      </w:pPr>
      <w:r>
        <w:rPr>
          <w:sz w:val="24"/>
          <w:szCs w:val="24"/>
        </w:rPr>
        <w:t>8</w:t>
      </w:r>
      <w:r w:rsidR="00BC715D" w:rsidRPr="00BC715D">
        <w:rPr>
          <w:sz w:val="24"/>
          <w:szCs w:val="24"/>
        </w:rPr>
        <w:t>. Претендент на получение гранта в лице руководителя юридического лица или индивидуального предпринимателя лично, либо через уполномоченного представителя (при наличии доверенности на право подачи заявления от имени претендента и паспорта) подает в Администрацию Каширского муниципального района (далее - Администрация) конкурсную заявку (далее – заявка) в двух экземплярах.</w:t>
      </w:r>
    </w:p>
    <w:p w:rsidR="00BC715D" w:rsidRPr="00BC715D" w:rsidRDefault="00BC715D" w:rsidP="00BC715D">
      <w:pPr>
        <w:widowControl w:val="0"/>
        <w:tabs>
          <w:tab w:val="left" w:pos="1066"/>
        </w:tabs>
        <w:autoSpaceDE w:val="0"/>
        <w:autoSpaceDN w:val="0"/>
        <w:adjustRightInd w:val="0"/>
        <w:ind w:firstLine="709"/>
        <w:jc w:val="both"/>
        <w:rPr>
          <w:sz w:val="24"/>
          <w:szCs w:val="24"/>
        </w:rPr>
      </w:pPr>
      <w:r w:rsidRPr="00BC715D">
        <w:rPr>
          <w:sz w:val="24"/>
          <w:szCs w:val="24"/>
        </w:rPr>
        <w:t>Доверенность представителя юридического лица должна быть подписана руководителем или иным уполномоченным лицом с оттиском печати организации; доверенность представителя индивидуального предпринимателя должна быть нотариально удостоверена; копии второй и третьей страниц паспорта индивидуального предпринимателя или учредителей юридического лица должны быть заверены претендентом.</w:t>
      </w:r>
    </w:p>
    <w:p w:rsidR="00BC715D" w:rsidRPr="00BC715D" w:rsidRDefault="00CD4B79" w:rsidP="00BC715D">
      <w:pPr>
        <w:tabs>
          <w:tab w:val="left" w:pos="1066"/>
        </w:tabs>
        <w:autoSpaceDE w:val="0"/>
        <w:autoSpaceDN w:val="0"/>
        <w:adjustRightInd w:val="0"/>
        <w:ind w:firstLine="709"/>
        <w:jc w:val="both"/>
        <w:rPr>
          <w:sz w:val="24"/>
          <w:szCs w:val="24"/>
        </w:rPr>
      </w:pPr>
      <w:r>
        <w:rPr>
          <w:sz w:val="24"/>
          <w:szCs w:val="24"/>
        </w:rPr>
        <w:t>9</w:t>
      </w:r>
      <w:r w:rsidR="00BC715D" w:rsidRPr="00BC715D">
        <w:rPr>
          <w:sz w:val="24"/>
          <w:szCs w:val="24"/>
        </w:rPr>
        <w:t>. Претендент должен иметь при себе оригиналы документов, которые после сверки будут ему возвращены.</w:t>
      </w:r>
    </w:p>
    <w:p w:rsidR="00BC715D" w:rsidRPr="00BC715D" w:rsidRDefault="00CD4B79" w:rsidP="00BC715D">
      <w:pPr>
        <w:tabs>
          <w:tab w:val="left" w:pos="1066"/>
        </w:tabs>
        <w:autoSpaceDE w:val="0"/>
        <w:autoSpaceDN w:val="0"/>
        <w:adjustRightInd w:val="0"/>
        <w:ind w:firstLine="709"/>
        <w:jc w:val="both"/>
        <w:rPr>
          <w:sz w:val="24"/>
          <w:szCs w:val="24"/>
        </w:rPr>
      </w:pPr>
      <w:r>
        <w:rPr>
          <w:sz w:val="24"/>
          <w:szCs w:val="24"/>
        </w:rPr>
        <w:t>10</w:t>
      </w:r>
      <w:r w:rsidR="00BC715D" w:rsidRPr="00BC715D">
        <w:rPr>
          <w:sz w:val="24"/>
          <w:szCs w:val="24"/>
        </w:rPr>
        <w:t>. Заявка включает в себя следующие документы:</w:t>
      </w:r>
    </w:p>
    <w:p w:rsidR="00BC715D" w:rsidRPr="00BC715D" w:rsidRDefault="00BC715D" w:rsidP="00BC715D">
      <w:pPr>
        <w:tabs>
          <w:tab w:val="left" w:pos="1066"/>
        </w:tabs>
        <w:autoSpaceDE w:val="0"/>
        <w:autoSpaceDN w:val="0"/>
        <w:adjustRightInd w:val="0"/>
        <w:ind w:firstLine="709"/>
        <w:jc w:val="both"/>
        <w:rPr>
          <w:sz w:val="24"/>
          <w:szCs w:val="24"/>
        </w:rPr>
      </w:pPr>
      <w:r w:rsidRPr="00BC715D">
        <w:rPr>
          <w:sz w:val="24"/>
          <w:szCs w:val="24"/>
        </w:rPr>
        <w:t xml:space="preserve">1) заявление на участие в конкурсном отборе по предоставлению грантов начинающим субъектам малого предпринимательства по форме согласно приложению № 2 к настоящему Положению; </w:t>
      </w:r>
    </w:p>
    <w:p w:rsidR="00BC715D" w:rsidRPr="00BC715D" w:rsidRDefault="00BC715D" w:rsidP="00BC715D">
      <w:pPr>
        <w:tabs>
          <w:tab w:val="left" w:pos="1066"/>
        </w:tabs>
        <w:autoSpaceDE w:val="0"/>
        <w:autoSpaceDN w:val="0"/>
        <w:adjustRightInd w:val="0"/>
        <w:ind w:firstLine="709"/>
        <w:jc w:val="both"/>
        <w:rPr>
          <w:sz w:val="24"/>
          <w:szCs w:val="24"/>
        </w:rPr>
      </w:pPr>
      <w:r w:rsidRPr="00BC715D">
        <w:rPr>
          <w:sz w:val="24"/>
          <w:szCs w:val="24"/>
        </w:rPr>
        <w:t>2) </w:t>
      </w:r>
      <w:hyperlink r:id="rId5" w:history="1">
        <w:proofErr w:type="gramStart"/>
        <w:r w:rsidRPr="00BC715D">
          <w:rPr>
            <w:sz w:val="24"/>
            <w:szCs w:val="24"/>
          </w:rPr>
          <w:t>анкет</w:t>
        </w:r>
        <w:proofErr w:type="gramEnd"/>
      </w:hyperlink>
      <w:r w:rsidRPr="00BC715D">
        <w:rPr>
          <w:sz w:val="24"/>
          <w:szCs w:val="24"/>
        </w:rPr>
        <w:t xml:space="preserve">а получателя поддержки по форме согласно приложению № 3 к настоящему Положению; </w:t>
      </w:r>
    </w:p>
    <w:p w:rsidR="00BC715D" w:rsidRPr="00BC715D" w:rsidRDefault="00BC715D" w:rsidP="00BC715D">
      <w:pPr>
        <w:tabs>
          <w:tab w:val="left" w:pos="1066"/>
        </w:tabs>
        <w:autoSpaceDE w:val="0"/>
        <w:autoSpaceDN w:val="0"/>
        <w:adjustRightInd w:val="0"/>
        <w:ind w:firstLine="709"/>
        <w:jc w:val="both"/>
        <w:rPr>
          <w:sz w:val="24"/>
          <w:szCs w:val="24"/>
        </w:rPr>
      </w:pPr>
      <w:r w:rsidRPr="00BC715D">
        <w:rPr>
          <w:sz w:val="24"/>
          <w:szCs w:val="24"/>
        </w:rPr>
        <w:t>3) копия свидетельства о государственной регистрации юридического лица или свидетельства о государственной регистрации физического лица в качестве индивидуального предпринимателя, заверенная подписью руководителя и печатью юридического лица или индивидуального предпринимателя;</w:t>
      </w:r>
    </w:p>
    <w:p w:rsidR="00BC715D" w:rsidRPr="00BC715D" w:rsidRDefault="00BC715D" w:rsidP="00BC715D">
      <w:pPr>
        <w:tabs>
          <w:tab w:val="left" w:pos="1066"/>
        </w:tabs>
        <w:autoSpaceDE w:val="0"/>
        <w:autoSpaceDN w:val="0"/>
        <w:adjustRightInd w:val="0"/>
        <w:ind w:firstLine="709"/>
        <w:jc w:val="both"/>
        <w:rPr>
          <w:sz w:val="24"/>
          <w:szCs w:val="24"/>
        </w:rPr>
      </w:pPr>
      <w:r w:rsidRPr="00BC715D">
        <w:rPr>
          <w:sz w:val="24"/>
          <w:szCs w:val="24"/>
        </w:rPr>
        <w:t>4) копия свидетельства о постановке на учет в налоговом органе, заверенная подписью руководителя и печатью юридического лица или индивидуального предпринимателя;</w:t>
      </w:r>
    </w:p>
    <w:p w:rsidR="00BC715D" w:rsidRPr="00BC715D" w:rsidRDefault="00BC715D" w:rsidP="00BC715D">
      <w:pPr>
        <w:tabs>
          <w:tab w:val="left" w:pos="1066"/>
        </w:tabs>
        <w:autoSpaceDE w:val="0"/>
        <w:autoSpaceDN w:val="0"/>
        <w:adjustRightInd w:val="0"/>
        <w:ind w:firstLine="709"/>
        <w:jc w:val="both"/>
        <w:rPr>
          <w:sz w:val="24"/>
          <w:szCs w:val="24"/>
        </w:rPr>
      </w:pPr>
      <w:r w:rsidRPr="00BC715D">
        <w:rPr>
          <w:sz w:val="24"/>
          <w:szCs w:val="24"/>
        </w:rPr>
        <w:t>5) копии учредительных документов (для юридических лиц), заверенные подписью руководителя и печатью юридического лица или индивидуального предпринимателя;</w:t>
      </w:r>
    </w:p>
    <w:p w:rsidR="00BC715D" w:rsidRPr="00BC715D" w:rsidRDefault="00BC715D" w:rsidP="00BC715D">
      <w:pPr>
        <w:tabs>
          <w:tab w:val="left" w:pos="1066"/>
        </w:tabs>
        <w:autoSpaceDE w:val="0"/>
        <w:autoSpaceDN w:val="0"/>
        <w:adjustRightInd w:val="0"/>
        <w:ind w:firstLine="709"/>
        <w:jc w:val="both"/>
        <w:rPr>
          <w:sz w:val="24"/>
          <w:szCs w:val="24"/>
        </w:rPr>
      </w:pPr>
      <w:r w:rsidRPr="00BC715D">
        <w:rPr>
          <w:sz w:val="24"/>
          <w:szCs w:val="24"/>
        </w:rPr>
        <w:t>6) справка о средней численности работников за последний отчетный период, заверенная подписью руководителя и печатью юридического лица или индивидуального предпринимателя;</w:t>
      </w:r>
    </w:p>
    <w:p w:rsidR="00BC715D" w:rsidRPr="00BC715D" w:rsidRDefault="00BC715D" w:rsidP="00BC715D">
      <w:pPr>
        <w:tabs>
          <w:tab w:val="left" w:pos="1066"/>
        </w:tabs>
        <w:autoSpaceDE w:val="0"/>
        <w:autoSpaceDN w:val="0"/>
        <w:adjustRightInd w:val="0"/>
        <w:ind w:firstLine="709"/>
        <w:jc w:val="both"/>
        <w:rPr>
          <w:sz w:val="24"/>
          <w:szCs w:val="24"/>
        </w:rPr>
      </w:pPr>
      <w:r w:rsidRPr="00BC715D">
        <w:rPr>
          <w:sz w:val="24"/>
          <w:szCs w:val="24"/>
        </w:rPr>
        <w:t xml:space="preserve">7) документ, подтверждающий размер выручки от реализации товаров (работ, услуг) за предшествующий календарный год без учета налога на добавленную стоимость (для вновь созданных юридических лиц или вновь зарегистрированных индивидуальных предпринимателей – за период, прошедший со дня их государственной регистрации), </w:t>
      </w:r>
      <w:r w:rsidRPr="00BC715D">
        <w:rPr>
          <w:sz w:val="24"/>
          <w:szCs w:val="24"/>
        </w:rPr>
        <w:lastRenderedPageBreak/>
        <w:t>заверенный подписью руководителя и печатью юридического лица или индивидуального предпринимателя;</w:t>
      </w:r>
    </w:p>
    <w:p w:rsidR="006815B5" w:rsidRPr="006815B5" w:rsidRDefault="006815B5" w:rsidP="006815B5">
      <w:pPr>
        <w:tabs>
          <w:tab w:val="left" w:pos="1066"/>
        </w:tabs>
        <w:autoSpaceDE w:val="0"/>
        <w:autoSpaceDN w:val="0"/>
        <w:adjustRightInd w:val="0"/>
        <w:ind w:firstLine="709"/>
        <w:jc w:val="both"/>
        <w:rPr>
          <w:sz w:val="24"/>
          <w:szCs w:val="24"/>
        </w:rPr>
      </w:pPr>
      <w:r w:rsidRPr="006815B5">
        <w:rPr>
          <w:sz w:val="24"/>
          <w:szCs w:val="24"/>
        </w:rPr>
        <w:t>8) копия уведомления (информационного письма) о применении индивидуальным предпринимателем (юридическим лицом) системы налогообложения, заверенная подписью руководителя и печатью юридического лица или индивидуального предпринимателя;</w:t>
      </w:r>
    </w:p>
    <w:p w:rsidR="006815B5" w:rsidRPr="006815B5" w:rsidRDefault="006815B5" w:rsidP="006815B5">
      <w:pPr>
        <w:tabs>
          <w:tab w:val="left" w:pos="1066"/>
        </w:tabs>
        <w:autoSpaceDE w:val="0"/>
        <w:autoSpaceDN w:val="0"/>
        <w:adjustRightInd w:val="0"/>
        <w:ind w:firstLine="709"/>
        <w:jc w:val="both"/>
        <w:rPr>
          <w:sz w:val="24"/>
          <w:szCs w:val="24"/>
        </w:rPr>
      </w:pPr>
      <w:r w:rsidRPr="006815B5">
        <w:rPr>
          <w:sz w:val="24"/>
          <w:szCs w:val="24"/>
        </w:rPr>
        <w:t>9) бизнес-проект по форме согласно приложению № 4 к настоящему Положению, который должен содержать краткое описание проекта (резюме), исследование рынка по направлению деятельности, цель реализации проекта, описание продукции и услуг, необходимых для реализации проекта, срок реализации и эффективность проекта;</w:t>
      </w:r>
    </w:p>
    <w:p w:rsidR="006815B5" w:rsidRPr="006815B5" w:rsidRDefault="006815B5" w:rsidP="006815B5">
      <w:pPr>
        <w:tabs>
          <w:tab w:val="left" w:pos="1066"/>
        </w:tabs>
        <w:autoSpaceDE w:val="0"/>
        <w:autoSpaceDN w:val="0"/>
        <w:adjustRightInd w:val="0"/>
        <w:ind w:firstLine="709"/>
        <w:jc w:val="both"/>
        <w:rPr>
          <w:sz w:val="24"/>
          <w:szCs w:val="24"/>
        </w:rPr>
      </w:pPr>
      <w:proofErr w:type="gramStart"/>
      <w:r w:rsidRPr="006815B5">
        <w:rPr>
          <w:sz w:val="24"/>
          <w:szCs w:val="24"/>
        </w:rPr>
        <w:t>10) копия документа, подтверждающего прохождение претендентом (индивидуальным предпринимателем или учредителем (</w:t>
      </w:r>
      <w:proofErr w:type="spellStart"/>
      <w:r w:rsidRPr="006815B5">
        <w:rPr>
          <w:sz w:val="24"/>
          <w:szCs w:val="24"/>
        </w:rPr>
        <w:t>лями</w:t>
      </w:r>
      <w:proofErr w:type="spellEnd"/>
      <w:r w:rsidRPr="006815B5">
        <w:rPr>
          <w:sz w:val="24"/>
          <w:szCs w:val="24"/>
        </w:rPr>
        <w:t>) юридического лица) краткосрочного обучения основам предпринимательской деятельности или гарантийное письмо о том, что в течение 30 дней после получения гранта претендент пройдет обучение; либо копия диплома при наличии высшего юридического и (или) экономического образования (профильной переподготовки), заверенная подписью руководителя и печатью юридического лица или индивидуального предпринимателя;</w:t>
      </w:r>
      <w:proofErr w:type="gramEnd"/>
    </w:p>
    <w:p w:rsidR="006815B5" w:rsidRPr="006815B5" w:rsidRDefault="006815B5" w:rsidP="006815B5">
      <w:pPr>
        <w:tabs>
          <w:tab w:val="left" w:pos="1066"/>
        </w:tabs>
        <w:autoSpaceDE w:val="0"/>
        <w:autoSpaceDN w:val="0"/>
        <w:adjustRightInd w:val="0"/>
        <w:ind w:firstLine="709"/>
        <w:jc w:val="both"/>
        <w:rPr>
          <w:sz w:val="24"/>
          <w:szCs w:val="24"/>
        </w:rPr>
      </w:pPr>
      <w:proofErr w:type="gramStart"/>
      <w:r w:rsidRPr="006815B5">
        <w:rPr>
          <w:sz w:val="24"/>
          <w:szCs w:val="24"/>
        </w:rPr>
        <w:t>11) выписка банка с приложением копий платежных поручений, заверенных  банком, копии договоров, счетов, счетов-фактур, актов выполненных работ, товарных накладных, заверенные подписью руководителя и печатью юридического лица или индивидуального предпринимателя), другие документы, подтверждающие фактически произведенные затраты на реализацию бизнес-проекта за счет собственных средств.</w:t>
      </w:r>
      <w:proofErr w:type="gramEnd"/>
    </w:p>
    <w:p w:rsidR="006815B5" w:rsidRPr="006815B5" w:rsidRDefault="006815B5" w:rsidP="006815B5">
      <w:pPr>
        <w:tabs>
          <w:tab w:val="left" w:pos="1066"/>
        </w:tabs>
        <w:autoSpaceDE w:val="0"/>
        <w:autoSpaceDN w:val="0"/>
        <w:adjustRightInd w:val="0"/>
        <w:ind w:firstLine="709"/>
        <w:jc w:val="both"/>
        <w:rPr>
          <w:sz w:val="24"/>
          <w:szCs w:val="24"/>
        </w:rPr>
      </w:pPr>
      <w:r w:rsidRPr="006815B5">
        <w:rPr>
          <w:sz w:val="24"/>
          <w:szCs w:val="24"/>
        </w:rPr>
        <w:t>Документы по операциям, осуществленным за наличный расчет, не являются подтверждением произведенных затрат.</w:t>
      </w:r>
    </w:p>
    <w:p w:rsidR="006815B5" w:rsidRPr="006815B5" w:rsidRDefault="006815B5" w:rsidP="006815B5">
      <w:pPr>
        <w:tabs>
          <w:tab w:val="left" w:pos="1066"/>
        </w:tabs>
        <w:autoSpaceDE w:val="0"/>
        <w:autoSpaceDN w:val="0"/>
        <w:adjustRightInd w:val="0"/>
        <w:ind w:firstLine="709"/>
        <w:jc w:val="both"/>
        <w:rPr>
          <w:sz w:val="24"/>
          <w:szCs w:val="24"/>
        </w:rPr>
      </w:pPr>
      <w:r w:rsidRPr="006815B5">
        <w:rPr>
          <w:sz w:val="24"/>
          <w:szCs w:val="24"/>
        </w:rPr>
        <w:t>12) нотариально заверенная копия паспорта транспортного средства в случае приобретения автотранспортного средства (кроме легкового автомобиля);</w:t>
      </w:r>
    </w:p>
    <w:p w:rsidR="006815B5" w:rsidRPr="006815B5" w:rsidRDefault="006815B5" w:rsidP="006815B5">
      <w:pPr>
        <w:tabs>
          <w:tab w:val="left" w:pos="1066"/>
        </w:tabs>
        <w:autoSpaceDE w:val="0"/>
        <w:autoSpaceDN w:val="0"/>
        <w:adjustRightInd w:val="0"/>
        <w:ind w:firstLine="709"/>
        <w:jc w:val="both"/>
        <w:rPr>
          <w:sz w:val="24"/>
          <w:szCs w:val="24"/>
        </w:rPr>
      </w:pPr>
      <w:r w:rsidRPr="006815B5">
        <w:rPr>
          <w:sz w:val="24"/>
          <w:szCs w:val="24"/>
        </w:rPr>
        <w:t xml:space="preserve">13) обязательство о предоставлении </w:t>
      </w:r>
      <w:hyperlink r:id="rId6" w:history="1">
        <w:r w:rsidRPr="006815B5">
          <w:rPr>
            <w:sz w:val="24"/>
            <w:szCs w:val="24"/>
          </w:rPr>
          <w:t>анкет</w:t>
        </w:r>
      </w:hyperlink>
      <w:r w:rsidRPr="006815B5">
        <w:rPr>
          <w:sz w:val="24"/>
          <w:szCs w:val="24"/>
        </w:rPr>
        <w:t xml:space="preserve">ы получателя поддержки по форме согласно приложению № 3 к настоящему Положению ежегодно в течение последующих трех календарных лет за соответствующий отчетный период (январь - декабрь) до 5 апреля года, следующего за </w:t>
      </w:r>
      <w:proofErr w:type="gramStart"/>
      <w:r w:rsidRPr="006815B5">
        <w:rPr>
          <w:sz w:val="24"/>
          <w:szCs w:val="24"/>
        </w:rPr>
        <w:t>отчетным</w:t>
      </w:r>
      <w:proofErr w:type="gramEnd"/>
      <w:r w:rsidRPr="006815B5">
        <w:rPr>
          <w:sz w:val="24"/>
          <w:szCs w:val="24"/>
        </w:rPr>
        <w:t>.</w:t>
      </w:r>
    </w:p>
    <w:p w:rsidR="006815B5" w:rsidRPr="006815B5" w:rsidRDefault="00CD4B79" w:rsidP="006815B5">
      <w:pPr>
        <w:widowControl w:val="0"/>
        <w:tabs>
          <w:tab w:val="left" w:pos="1066"/>
        </w:tabs>
        <w:autoSpaceDE w:val="0"/>
        <w:autoSpaceDN w:val="0"/>
        <w:adjustRightInd w:val="0"/>
        <w:ind w:firstLine="709"/>
        <w:jc w:val="both"/>
        <w:rPr>
          <w:sz w:val="24"/>
          <w:szCs w:val="24"/>
        </w:rPr>
      </w:pPr>
      <w:r>
        <w:rPr>
          <w:sz w:val="24"/>
          <w:szCs w:val="24"/>
        </w:rPr>
        <w:t>11</w:t>
      </w:r>
      <w:r w:rsidR="006815B5" w:rsidRPr="006815B5">
        <w:rPr>
          <w:sz w:val="24"/>
          <w:szCs w:val="24"/>
        </w:rPr>
        <w:t>. </w:t>
      </w:r>
      <w:proofErr w:type="gramStart"/>
      <w:r w:rsidR="006815B5" w:rsidRPr="006815B5">
        <w:rPr>
          <w:sz w:val="24"/>
          <w:szCs w:val="24"/>
        </w:rPr>
        <w:t>Претендент также вправе представить: заверенную налоговым органом выписку из Единого государственного реестра юридических лиц (ЕГРЮЛ) или Единого государственного реестра индивидуальных предпринимателей (ЕГРИП) по состоянию на дату, которая предшествует дате подачи заявления не более чем на 30 дней, и справку налогового органа о состоянии расчетов по налогам, сборам, пеням и штрафам по состоянию на дату, которая предшествует дате подачи заявления не</w:t>
      </w:r>
      <w:proofErr w:type="gramEnd"/>
      <w:r w:rsidR="006815B5" w:rsidRPr="006815B5">
        <w:rPr>
          <w:sz w:val="24"/>
          <w:szCs w:val="24"/>
        </w:rPr>
        <w:t xml:space="preserve"> более чем на 30 дней. </w:t>
      </w:r>
    </w:p>
    <w:p w:rsidR="006815B5" w:rsidRPr="006815B5" w:rsidRDefault="006815B5" w:rsidP="006815B5">
      <w:pPr>
        <w:widowControl w:val="0"/>
        <w:tabs>
          <w:tab w:val="left" w:pos="1066"/>
        </w:tabs>
        <w:autoSpaceDE w:val="0"/>
        <w:autoSpaceDN w:val="0"/>
        <w:adjustRightInd w:val="0"/>
        <w:ind w:firstLine="709"/>
        <w:jc w:val="both"/>
        <w:rPr>
          <w:sz w:val="24"/>
          <w:szCs w:val="24"/>
        </w:rPr>
      </w:pPr>
      <w:proofErr w:type="gramStart"/>
      <w:r w:rsidRPr="006815B5">
        <w:rPr>
          <w:sz w:val="24"/>
          <w:szCs w:val="24"/>
        </w:rPr>
        <w:t>В случае если претендент не представил по собственной инициативе такие документы, администрация муниципального района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AB396C" w:rsidRDefault="00AB396C"/>
    <w:p w:rsidR="00AB396C" w:rsidRDefault="00AB396C"/>
    <w:p w:rsidR="00AB396C" w:rsidRDefault="00AB396C"/>
    <w:p w:rsidR="00AB396C" w:rsidRDefault="00AB396C"/>
    <w:p w:rsidR="00AB396C" w:rsidRDefault="00AB396C"/>
    <w:p w:rsidR="00AB396C" w:rsidRPr="00AB396C" w:rsidRDefault="00AB396C">
      <w:pPr>
        <w:rPr>
          <w:sz w:val="22"/>
          <w:szCs w:val="22"/>
        </w:rPr>
      </w:pPr>
    </w:p>
    <w:p w:rsidR="00AB396C" w:rsidRPr="00AE349D" w:rsidRDefault="00AE349D" w:rsidP="00AB396C">
      <w:pPr>
        <w:rPr>
          <w:sz w:val="24"/>
          <w:szCs w:val="24"/>
        </w:rPr>
      </w:pPr>
      <w:r w:rsidRPr="00AE349D">
        <w:rPr>
          <w:sz w:val="24"/>
          <w:szCs w:val="24"/>
        </w:rPr>
        <w:t>Администрация</w:t>
      </w:r>
    </w:p>
    <w:p w:rsidR="00AB396C" w:rsidRPr="00AE349D" w:rsidRDefault="00AB396C" w:rsidP="00AB396C">
      <w:pPr>
        <w:rPr>
          <w:sz w:val="24"/>
          <w:szCs w:val="24"/>
        </w:rPr>
      </w:pPr>
      <w:r w:rsidRPr="00AE349D">
        <w:rPr>
          <w:sz w:val="24"/>
          <w:szCs w:val="24"/>
        </w:rPr>
        <w:t xml:space="preserve">Каширского муниципального района                   </w:t>
      </w:r>
      <w:bookmarkStart w:id="0" w:name="_GoBack"/>
      <w:bookmarkEnd w:id="0"/>
      <w:r w:rsidRPr="00AE349D">
        <w:rPr>
          <w:sz w:val="24"/>
          <w:szCs w:val="24"/>
        </w:rPr>
        <w:t xml:space="preserve">                                        </w:t>
      </w:r>
      <w:r w:rsidR="00AE349D" w:rsidRPr="00AE349D">
        <w:rPr>
          <w:sz w:val="24"/>
          <w:szCs w:val="24"/>
        </w:rPr>
        <w:t xml:space="preserve">                  </w:t>
      </w:r>
    </w:p>
    <w:sectPr w:rsidR="00AB396C" w:rsidRPr="00AE34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4F0"/>
    <w:rsid w:val="00077825"/>
    <w:rsid w:val="00121A70"/>
    <w:rsid w:val="001B42ED"/>
    <w:rsid w:val="002E354B"/>
    <w:rsid w:val="00330AC7"/>
    <w:rsid w:val="004D43BD"/>
    <w:rsid w:val="005112B6"/>
    <w:rsid w:val="006815B5"/>
    <w:rsid w:val="007465DC"/>
    <w:rsid w:val="00AB396C"/>
    <w:rsid w:val="00AE349D"/>
    <w:rsid w:val="00BC715D"/>
    <w:rsid w:val="00CA04F0"/>
    <w:rsid w:val="00CD4B79"/>
    <w:rsid w:val="00D568DF"/>
    <w:rsid w:val="00FA5D52"/>
    <w:rsid w:val="00FB1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A7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121A70"/>
    <w:pPr>
      <w:widowControl w:val="0"/>
      <w:autoSpaceDE w:val="0"/>
      <w:autoSpaceDN w:val="0"/>
      <w:adjustRightInd w:val="0"/>
      <w:spacing w:line="326" w:lineRule="exact"/>
      <w:jc w:val="center"/>
    </w:pPr>
    <w:rPr>
      <w:sz w:val="24"/>
      <w:szCs w:val="24"/>
    </w:rPr>
  </w:style>
  <w:style w:type="paragraph" w:customStyle="1" w:styleId="Style6">
    <w:name w:val="Style6"/>
    <w:basedOn w:val="a"/>
    <w:uiPriority w:val="99"/>
    <w:rsid w:val="00121A70"/>
    <w:pPr>
      <w:widowControl w:val="0"/>
      <w:autoSpaceDE w:val="0"/>
      <w:autoSpaceDN w:val="0"/>
      <w:adjustRightInd w:val="0"/>
      <w:spacing w:line="485" w:lineRule="exact"/>
      <w:ind w:firstLine="542"/>
      <w:jc w:val="both"/>
    </w:pPr>
    <w:rPr>
      <w:sz w:val="24"/>
      <w:szCs w:val="24"/>
    </w:rPr>
  </w:style>
  <w:style w:type="character" w:customStyle="1" w:styleId="FontStyle13">
    <w:name w:val="Font Style13"/>
    <w:uiPriority w:val="99"/>
    <w:rsid w:val="00121A70"/>
    <w:rPr>
      <w:rFonts w:ascii="Times New Roman" w:hAnsi="Times New Roman" w:cs="Times New Roman"/>
      <w:b/>
      <w:bCs/>
      <w:spacing w:val="10"/>
      <w:sz w:val="24"/>
      <w:szCs w:val="24"/>
    </w:rPr>
  </w:style>
  <w:style w:type="character" w:customStyle="1" w:styleId="FontStyle14">
    <w:name w:val="Font Style14"/>
    <w:uiPriority w:val="99"/>
    <w:rsid w:val="00121A70"/>
    <w:rPr>
      <w:rFonts w:ascii="Times New Roman" w:hAnsi="Times New Roman" w:cs="Times New Roman"/>
      <w:spacing w:val="1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A7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121A70"/>
    <w:pPr>
      <w:widowControl w:val="0"/>
      <w:autoSpaceDE w:val="0"/>
      <w:autoSpaceDN w:val="0"/>
      <w:adjustRightInd w:val="0"/>
      <w:spacing w:line="326" w:lineRule="exact"/>
      <w:jc w:val="center"/>
    </w:pPr>
    <w:rPr>
      <w:sz w:val="24"/>
      <w:szCs w:val="24"/>
    </w:rPr>
  </w:style>
  <w:style w:type="paragraph" w:customStyle="1" w:styleId="Style6">
    <w:name w:val="Style6"/>
    <w:basedOn w:val="a"/>
    <w:uiPriority w:val="99"/>
    <w:rsid w:val="00121A70"/>
    <w:pPr>
      <w:widowControl w:val="0"/>
      <w:autoSpaceDE w:val="0"/>
      <w:autoSpaceDN w:val="0"/>
      <w:adjustRightInd w:val="0"/>
      <w:spacing w:line="485" w:lineRule="exact"/>
      <w:ind w:firstLine="542"/>
      <w:jc w:val="both"/>
    </w:pPr>
    <w:rPr>
      <w:sz w:val="24"/>
      <w:szCs w:val="24"/>
    </w:rPr>
  </w:style>
  <w:style w:type="character" w:customStyle="1" w:styleId="FontStyle13">
    <w:name w:val="Font Style13"/>
    <w:uiPriority w:val="99"/>
    <w:rsid w:val="00121A70"/>
    <w:rPr>
      <w:rFonts w:ascii="Times New Roman" w:hAnsi="Times New Roman" w:cs="Times New Roman"/>
      <w:b/>
      <w:bCs/>
      <w:spacing w:val="10"/>
      <w:sz w:val="24"/>
      <w:szCs w:val="24"/>
    </w:rPr>
  </w:style>
  <w:style w:type="character" w:customStyle="1" w:styleId="FontStyle14">
    <w:name w:val="Font Style14"/>
    <w:uiPriority w:val="99"/>
    <w:rsid w:val="00121A70"/>
    <w:rPr>
      <w:rFonts w:ascii="Times New Roman" w:hAnsi="Times New Roman" w:cs="Times New Roman"/>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09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RLAW181;n=41031;fld=134;dst=100154" TargetMode="External"/><Relationship Id="rId5" Type="http://schemas.openxmlformats.org/officeDocument/2006/relationships/hyperlink" Target="consultantplus://offline/main?base=RLAW181;n=41031;fld=134;dst=10015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1905</Words>
  <Characters>10864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oyakusheva</dc:creator>
  <cp:keywords/>
  <dc:description/>
  <cp:lastModifiedBy>oyakusheva</cp:lastModifiedBy>
  <cp:revision>16</cp:revision>
  <dcterms:created xsi:type="dcterms:W3CDTF">2018-09-10T12:43:00Z</dcterms:created>
  <dcterms:modified xsi:type="dcterms:W3CDTF">2018-09-12T06:19:00Z</dcterms:modified>
</cp:coreProperties>
</file>