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C32A53" w:rsidRDefault="00BC57E6" w:rsidP="00BC57E6">
      <w:pPr>
        <w:pStyle w:val="1"/>
        <w:jc w:val="center"/>
        <w:rPr>
          <w:color w:val="000000" w:themeColor="text1"/>
          <w:sz w:val="28"/>
          <w:szCs w:val="28"/>
          <w:lang w:val="ru-RU"/>
        </w:rPr>
      </w:pPr>
      <w:r w:rsidRPr="00C32A53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4F4107" w:rsidRPr="00C32A53">
        <w:rPr>
          <w:color w:val="000000" w:themeColor="text1"/>
          <w:sz w:val="28"/>
          <w:szCs w:val="28"/>
          <w:lang w:val="ru-RU"/>
        </w:rPr>
        <w:t>2</w:t>
      </w:r>
      <w:r w:rsidR="00562E35" w:rsidRPr="00C32A53">
        <w:rPr>
          <w:color w:val="000000" w:themeColor="text1"/>
          <w:sz w:val="28"/>
          <w:szCs w:val="28"/>
          <w:lang w:val="ru-RU"/>
        </w:rPr>
        <w:t>-</w:t>
      </w:r>
      <w:r w:rsidRPr="00C32A53">
        <w:rPr>
          <w:color w:val="000000" w:themeColor="text1"/>
          <w:sz w:val="28"/>
          <w:szCs w:val="28"/>
          <w:lang w:val="ru-RU"/>
        </w:rPr>
        <w:t>30</w:t>
      </w:r>
      <w:r w:rsidR="004F4107" w:rsidRPr="00C32A53">
        <w:rPr>
          <w:color w:val="000000" w:themeColor="text1"/>
          <w:sz w:val="28"/>
          <w:szCs w:val="28"/>
          <w:lang w:val="ru-RU"/>
        </w:rPr>
        <w:t>7</w:t>
      </w:r>
      <w:r w:rsidRPr="00C32A53">
        <w:rPr>
          <w:color w:val="000000" w:themeColor="text1"/>
          <w:sz w:val="28"/>
          <w:szCs w:val="28"/>
          <w:lang w:val="ru-RU"/>
        </w:rPr>
        <w:t>-1</w:t>
      </w:r>
    </w:p>
    <w:p w:rsidR="00BC57E6" w:rsidRPr="00C32A53" w:rsidRDefault="00BC57E6" w:rsidP="00BC57E6">
      <w:pPr>
        <w:rPr>
          <w:color w:val="000000" w:themeColor="text1"/>
          <w:sz w:val="20"/>
          <w:szCs w:val="20"/>
          <w:lang w:val="ru-RU"/>
        </w:rPr>
      </w:pP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6946"/>
      </w:tblGrid>
      <w:tr w:rsidR="00E81F8E" w:rsidRPr="00C32A53" w:rsidTr="005806E6">
        <w:trPr>
          <w:trHeight w:val="227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C32A53" w:rsidRDefault="00E81F8E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lang w:eastAsia="ru-RU" w:bidi="ar-SA"/>
              </w:rPr>
              <w:t>Название</w:t>
            </w:r>
            <w:r w:rsidR="00582E47" w:rsidRPr="00C32A53"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  <w:t xml:space="preserve"> 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lang w:eastAsia="ru-RU" w:bidi="ar-SA"/>
              </w:rPr>
              <w:t>объекта</w:t>
            </w:r>
          </w:p>
        </w:tc>
        <w:tc>
          <w:tcPr>
            <w:tcW w:w="6946" w:type="dxa"/>
            <w:shd w:val="clear" w:color="auto" w:fill="auto"/>
            <w:hideMark/>
          </w:tcPr>
          <w:p w:rsidR="00E81F8E" w:rsidRPr="00C32A53" w:rsidRDefault="00BC57E6" w:rsidP="00303E7C">
            <w:pPr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  <w:t>Инвестиционная</w:t>
            </w:r>
            <w:r w:rsidR="00251C7D"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 xml:space="preserve"> площадка </w:t>
            </w:r>
            <w:r w:rsidR="004F4107"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2</w:t>
            </w:r>
            <w:r w:rsidR="00562E35"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-</w:t>
            </w:r>
            <w:r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30</w:t>
            </w:r>
            <w:r w:rsidR="004F4107"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7</w:t>
            </w:r>
            <w:r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 xml:space="preserve">-1, </w:t>
            </w:r>
            <w:r w:rsidR="00303E7C"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п</w:t>
            </w:r>
            <w:r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. К</w:t>
            </w:r>
            <w:r w:rsidR="004F4107"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олодезный</w:t>
            </w:r>
          </w:p>
        </w:tc>
      </w:tr>
      <w:tr w:rsidR="00E81F8E" w:rsidRPr="00C32A53" w:rsidTr="005806E6">
        <w:trPr>
          <w:trHeight w:val="227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C32A53" w:rsidRDefault="00E81F8E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sz w:val="22"/>
                <w:lang w:eastAsia="ru-RU" w:bidi="ar-SA"/>
              </w:rPr>
              <w:t>Тип</w:t>
            </w:r>
            <w:r w:rsidR="00582E47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sz w:val="22"/>
                <w:lang w:eastAsia="ru-RU" w:bidi="ar-SA"/>
              </w:rPr>
              <w:t>площадки</w:t>
            </w:r>
            <w:r w:rsidR="00582E47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 xml:space="preserve"> </w:t>
            </w:r>
            <w:r w:rsidR="00DE7FBF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>(земельный участок, произв</w:t>
            </w:r>
            <w:r w:rsidR="001D426C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>одств</w:t>
            </w:r>
            <w:r w:rsidR="006938C5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 xml:space="preserve">енные, складские, </w:t>
            </w:r>
            <w:r w:rsidR="001D426C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>офисны</w:t>
            </w:r>
            <w:r w:rsidR="006938C5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>е помещения,</w:t>
            </w:r>
            <w:r w:rsidR="00533536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 xml:space="preserve"> промышленная площадка</w:t>
            </w:r>
            <w:r w:rsidR="0018137C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 xml:space="preserve"> и т.д.)</w:t>
            </w:r>
          </w:p>
        </w:tc>
        <w:tc>
          <w:tcPr>
            <w:tcW w:w="6946" w:type="dxa"/>
            <w:shd w:val="clear" w:color="auto" w:fill="auto"/>
            <w:hideMark/>
          </w:tcPr>
          <w:p w:rsidR="00E81F8E" w:rsidRPr="00C32A53" w:rsidRDefault="00372D03" w:rsidP="00004489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>З</w:t>
            </w:r>
            <w:r w:rsidR="00582E47" w:rsidRPr="00C32A53">
              <w:rPr>
                <w:rFonts w:eastAsia="Arial" w:cs="Arial"/>
                <w:color w:val="000000" w:themeColor="text1"/>
                <w:kern w:val="0"/>
                <w:sz w:val="22"/>
                <w:lang w:val="ru-RU" w:eastAsia="ru-RU" w:bidi="ar-SA"/>
              </w:rPr>
              <w:t xml:space="preserve">емельный участок </w:t>
            </w:r>
            <w:r w:rsidRPr="00C32A53">
              <w:rPr>
                <w:rFonts w:eastAsia="Times New Roman" w:cs="Times New Roman"/>
                <w:iCs/>
                <w:color w:val="000000" w:themeColor="text1"/>
                <w:kern w:val="0"/>
                <w:sz w:val="22"/>
                <w:lang w:val="ru-RU" w:eastAsia="ru-RU" w:bidi="ar-SA"/>
              </w:rPr>
              <w:t>для размещения домов многоэтажной жилой застройки</w:t>
            </w:r>
            <w:r w:rsidR="00A17EA3" w:rsidRPr="00C32A53">
              <w:rPr>
                <w:rFonts w:eastAsia="Times New Roman" w:cs="Times New Roman"/>
                <w:iCs/>
                <w:color w:val="000000" w:themeColor="text1"/>
                <w:kern w:val="0"/>
                <w:sz w:val="22"/>
                <w:lang w:val="ru-RU" w:eastAsia="ru-RU" w:bidi="ar-SA"/>
              </w:rPr>
              <w:t xml:space="preserve"> </w:t>
            </w:r>
          </w:p>
        </w:tc>
      </w:tr>
      <w:tr w:rsidR="00E81F8E" w:rsidRPr="00C32A53" w:rsidTr="005806E6">
        <w:trPr>
          <w:trHeight w:val="227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C32A53" w:rsidRDefault="00E0308B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E0308B">
              <w:rPr>
                <w:rFonts w:eastAsia="Arial" w:cs="Arial"/>
                <w:noProof/>
                <w:color w:val="000000" w:themeColor="text1"/>
                <w:kern w:val="0"/>
                <w:lang w:val="ru-RU" w:eastAsia="ru-RU" w:bidi="ar-SA"/>
              </w:rPr>
              <w:pict>
                <v:rect id="_x0000_s1096" style="position:absolute;margin-left:81.25pt;margin-top:158.1pt;width:67.65pt;height:34.4pt;z-index:251680768;mso-position-horizontal-relative:text;mso-position-vertical-relative:text">
                  <v:textbox>
                    <w:txbxContent>
                      <w:p w:rsidR="00B426C5" w:rsidRDefault="00B426C5" w:rsidP="005806E6">
                        <w:pPr>
                          <w:pStyle w:val="a6"/>
                        </w:pPr>
                        <w:r w:rsidRPr="005806E6">
                          <w:t>51,3487</w:t>
                        </w:r>
                        <w:r w:rsidRPr="00CC4027">
                          <w:t>°</w:t>
                        </w:r>
                        <w:r w:rsidRPr="00E234D1">
                          <w:t xml:space="preserve"> </w:t>
                        </w:r>
                        <w:r w:rsidRPr="009C2473">
                          <w:t>N</w:t>
                        </w:r>
                      </w:p>
                      <w:p w:rsidR="00B426C5" w:rsidRPr="009C2473" w:rsidRDefault="00B426C5" w:rsidP="005806E6">
                        <w:pPr>
                          <w:pStyle w:val="a6"/>
                        </w:pPr>
                        <w:r w:rsidRPr="005806E6">
                          <w:t>39,2806</w:t>
                        </w:r>
                        <w:r w:rsidRPr="00CC4027">
                          <w:t>°</w:t>
                        </w:r>
                        <w:r>
                          <w:t xml:space="preserve"> </w:t>
                        </w:r>
                        <w:r w:rsidRPr="009C2473">
                          <w:t>E</w:t>
                        </w:r>
                      </w:p>
                    </w:txbxContent>
                  </v:textbox>
                </v:rect>
              </w:pict>
            </w:r>
            <w:r w:rsidRPr="00E0308B">
              <w:rPr>
                <w:rFonts w:eastAsia="Arial" w:cs="Arial"/>
                <w:noProof/>
                <w:color w:val="000000" w:themeColor="text1"/>
                <w:kern w:val="0"/>
                <w:lang w:val="ru-RU"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8" type="#_x0000_t32" style="position:absolute;margin-left:148.9pt;margin-top:192.5pt;width:.65pt;height:49.45pt;flip:x;z-index:251682816;mso-position-horizontal-relative:text;mso-position-vertical-relative:text" o:connectortype="straight">
                  <v:stroke endarrow="block"/>
                </v:shape>
              </w:pict>
            </w:r>
            <w:r w:rsidRPr="00E0308B">
              <w:rPr>
                <w:rFonts w:eastAsia="Arial" w:cs="Arial"/>
                <w:noProof/>
                <w:color w:val="000000" w:themeColor="text1"/>
                <w:kern w:val="0"/>
                <w:lang w:val="ru-RU" w:eastAsia="ru-RU" w:bidi="ar-SA"/>
              </w:rPr>
              <w:pict>
                <v:oval id="_x0000_s1097" style="position:absolute;margin-left:144.55pt;margin-top:237.85pt;width:8.5pt;height:8.5pt;z-index:251681792;mso-position-horizontal-relative:text;mso-position-vertical-relative:text" strokecolor="#c00000" strokeweight="5pt">
                  <v:stroke linestyle="thickThin"/>
                  <v:shadow color="#868686"/>
                </v:oval>
              </w:pict>
            </w:r>
            <w:r w:rsidRPr="00E0308B">
              <w:rPr>
                <w:rFonts w:eastAsia="Arial" w:cs="Arial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i1026" type="#_x0000_t75" style="width:365.35pt;height:325.6pt;visibility:visible;mso-wrap-style:square">
                  <v:imagedata r:id="rId7" o:title="" croptop="7333f" cropbottom="5461f" cropleft="18209f" cropright="14120f" gain="1.25" blacklevel="6554f"/>
                </v:shape>
              </w:pict>
            </w:r>
          </w:p>
        </w:tc>
        <w:tc>
          <w:tcPr>
            <w:tcW w:w="6946" w:type="dxa"/>
            <w:shd w:val="clear" w:color="auto" w:fill="auto"/>
            <w:hideMark/>
          </w:tcPr>
          <w:p w:rsidR="00E81F8E" w:rsidRPr="00C32A53" w:rsidRDefault="00E0308B" w:rsidP="00A17EA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lang w:val="ru-RU" w:bidi="ar-SA"/>
              </w:rPr>
            </w:pPr>
            <w:r w:rsidRPr="00E0308B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rect id="_x0000_s1109" style="position:absolute;margin-left:147.95pt;margin-top:114.3pt;width:53.85pt;height:29.9pt;z-index:251688960;mso-position-horizontal-relative:text;mso-position-vertical-relative:text" filled="f" stroked="f">
                  <v:textbox>
                    <w:txbxContent>
                      <w:p w:rsidR="00B426C5" w:rsidRPr="005806E6" w:rsidRDefault="00B426C5" w:rsidP="005806E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ru-RU"/>
                          </w:rPr>
                        </w:pPr>
                        <w:r w:rsidRPr="005806E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ru-RU"/>
                          </w:rPr>
                          <w:t>4,0 га</w:t>
                        </w:r>
                      </w:p>
                    </w:txbxContent>
                  </v:textbox>
                </v:rect>
              </w:pict>
            </w:r>
            <w:r w:rsidRPr="00E0308B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105" type="#_x0000_t32" style="position:absolute;margin-left:191.5pt;margin-top:101.45pt;width:12.65pt;height:22.5pt;flip:x y;z-index:251684864;mso-position-horizontal-relative:text;mso-position-vertical-relative:text" o:connectortype="straight" strokeweight="2.25pt"/>
              </w:pict>
            </w:r>
            <w:r w:rsidRPr="00E0308B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106" type="#_x0000_t32" style="position:absolute;margin-left:143.95pt;margin-top:123.95pt;width:60.2pt;height:26.2pt;flip:y;z-index:251685888;mso-position-horizontal-relative:text;mso-position-vertical-relative:text" o:connectortype="straight" strokeweight="2.25pt"/>
              </w:pict>
            </w:r>
            <w:r w:rsidRPr="00E0308B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108" type="#_x0000_t32" style="position:absolute;margin-left:143.95pt;margin-top:121.2pt;width:.05pt;height:28.95pt;flip:y;z-index:251687936;mso-position-horizontal-relative:text;mso-position-vertical-relative:text" o:connectortype="straight" strokeweight="2.25pt"/>
              </w:pict>
            </w:r>
            <w:r w:rsidRPr="00E0308B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107" type="#_x0000_t32" style="position:absolute;margin-left:143.95pt;margin-top:101.45pt;width:47.55pt;height:19.75pt;flip:y;z-index:251686912;mso-position-horizontal-relative:text;mso-position-vertical-relative:text" o:connectortype="straight" strokeweight="2.25pt"/>
              </w:pict>
            </w:r>
            <w:r w:rsidRPr="00E0308B">
              <w:rPr>
                <w:rFonts w:eastAsia="Times New Roman" w:cs="Times New Roman"/>
                <w:noProof/>
                <w:color w:val="000000" w:themeColor="text1"/>
                <w:kern w:val="0"/>
                <w:lang w:val="ru-RU" w:eastAsia="ru-RU" w:bidi="ar-SA"/>
              </w:rPr>
              <w:pict>
                <v:shape id="_x0000_s1104" type="#_x0000_t75" style="position:absolute;margin-left:-4.35pt;margin-top:-.35pt;width:343.2pt;height:276.85pt;z-index:-251632640;visibility:visible;mso-wrap-style:square;mso-position-horizontal-relative:text;mso-position-vertical-relative:text;mso-width-relative:page;mso-height-relative:page">
                  <v:imagedata r:id="rId8" o:title="" croptop="10002f" cropbottom="4056f" cropleft="19597f" cropright="10056f" blacklevel="6554f"/>
                  <w10:wrap type="square"/>
                </v:shape>
              </w:pict>
            </w:r>
            <w:r w:rsidR="00A17EA3" w:rsidRPr="00C32A53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</w:t>
            </w:r>
          </w:p>
          <w:p w:rsidR="005806E6" w:rsidRPr="00C32A53" w:rsidRDefault="005806E6" w:rsidP="00A17EA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E81F8E" w:rsidRPr="00C32A53" w:rsidTr="005806E6">
        <w:trPr>
          <w:trHeight w:val="227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C32A53" w:rsidRDefault="00E81F8E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  <w:t>Адрес</w:t>
            </w:r>
          </w:p>
        </w:tc>
        <w:tc>
          <w:tcPr>
            <w:tcW w:w="6946" w:type="dxa"/>
            <w:shd w:val="clear" w:color="auto" w:fill="auto"/>
            <w:hideMark/>
          </w:tcPr>
          <w:p w:rsidR="00E81F8E" w:rsidRPr="00C32A53" w:rsidRDefault="00D32F07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Воронежская обл, р-н Каширский, п Колодезный, юго-западная часть кадастрового квартала 36:13:3000007</w:t>
            </w:r>
          </w:p>
        </w:tc>
      </w:tr>
      <w:tr w:rsidR="005806E6" w:rsidRPr="00C32A53" w:rsidTr="005806E6">
        <w:trPr>
          <w:trHeight w:val="227"/>
        </w:trPr>
        <w:tc>
          <w:tcPr>
            <w:tcW w:w="7512" w:type="dxa"/>
            <w:gridSpan w:val="3"/>
            <w:shd w:val="clear" w:color="auto" w:fill="auto"/>
            <w:hideMark/>
          </w:tcPr>
          <w:p w:rsidR="005806E6" w:rsidRPr="00C32A53" w:rsidRDefault="005806E6" w:rsidP="005806E6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sz w:val="22"/>
                <w:szCs w:val="22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Кадастровые номера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5806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36:13:3000007:45</w:t>
            </w:r>
          </w:p>
        </w:tc>
      </w:tr>
      <w:tr w:rsidR="005806E6" w:rsidRPr="00C32A53" w:rsidTr="005806E6">
        <w:trPr>
          <w:trHeight w:val="227"/>
        </w:trPr>
        <w:tc>
          <w:tcPr>
            <w:tcW w:w="7512" w:type="dxa"/>
            <w:gridSpan w:val="3"/>
            <w:shd w:val="clear" w:color="auto" w:fill="auto"/>
            <w:hideMark/>
          </w:tcPr>
          <w:p w:rsidR="005806E6" w:rsidRPr="00C32A53" w:rsidRDefault="005806E6" w:rsidP="005806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Варианты приобретения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sz w:val="22"/>
                <w:lang w:val="ru-RU"/>
              </w:rPr>
            </w:pPr>
            <w:r w:rsidRPr="00C32A53">
              <w:rPr>
                <w:rFonts w:eastAsia="Times New Roman" w:cs="Times New Roman"/>
                <w:color w:val="000000" w:themeColor="text1"/>
                <w:sz w:val="22"/>
                <w:lang w:val="ru-RU"/>
              </w:rPr>
              <w:t>Аренда</w:t>
            </w:r>
          </w:p>
        </w:tc>
      </w:tr>
      <w:tr w:rsidR="005806E6" w:rsidRPr="00C32A53" w:rsidTr="005806E6">
        <w:trPr>
          <w:trHeight w:val="227"/>
        </w:trPr>
        <w:tc>
          <w:tcPr>
            <w:tcW w:w="7512" w:type="dxa"/>
            <w:gridSpan w:val="3"/>
            <w:shd w:val="clear" w:color="auto" w:fill="auto"/>
            <w:hideMark/>
          </w:tcPr>
          <w:p w:rsidR="005806E6" w:rsidRPr="00C32A53" w:rsidRDefault="005806E6" w:rsidP="005806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szCs w:val="22"/>
                <w:lang w:val="ru-RU" w:eastAsia="ru-RU" w:bidi="ar-SA"/>
              </w:rPr>
              <w:t>Правовое положение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5806E6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C32A53">
              <w:rPr>
                <w:rFonts w:eastAsia="Times New Roman" w:cs="Times New Roman"/>
                <w:color w:val="000000" w:themeColor="text1"/>
                <w:sz w:val="22"/>
              </w:rPr>
              <w:t>Каширский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sz w:val="22"/>
                <w:lang w:val="ru-RU" w:eastAsia="ru-RU" w:bidi="ar-SA"/>
              </w:rPr>
              <w:t xml:space="preserve"> муниципальный район </w:t>
            </w:r>
          </w:p>
        </w:tc>
      </w:tr>
      <w:tr w:rsidR="005806E6" w:rsidRPr="00C32A53" w:rsidTr="005806E6">
        <w:trPr>
          <w:trHeight w:val="342"/>
        </w:trPr>
        <w:tc>
          <w:tcPr>
            <w:tcW w:w="2187" w:type="dxa"/>
            <w:vMerge w:val="restart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lastRenderedPageBreak/>
              <w:t>Характеристика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Площадь, га, общая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(свободная)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A17EA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4,0 га (весь)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Земли населённых пунктов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 использование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Для иных видов жилой застройки</w:t>
            </w:r>
          </w:p>
        </w:tc>
      </w:tr>
      <w:tr w:rsidR="005806E6" w:rsidRPr="00C32A53" w:rsidTr="005806E6">
        <w:trPr>
          <w:trHeight w:val="2242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r w:rsidRPr="00C32A53">
              <w:rPr>
                <w:color w:val="000000" w:themeColor="text1"/>
                <w:lang w:val="ru-RU"/>
              </w:rPr>
              <w:t>Участок в составе Проекта планировки и межевания территории, утверждённого постановлением администрации Колодезянского сельского поселения от 12.04.2013 г. № 147.</w:t>
            </w:r>
          </w:p>
          <w:p w:rsidR="005806E6" w:rsidRPr="00C32A53" w:rsidRDefault="005806E6" w:rsidP="00372D03">
            <w:pPr>
              <w:rPr>
                <w:color w:val="000000" w:themeColor="text1"/>
                <w:lang w:val="ru-RU"/>
              </w:rPr>
            </w:pPr>
            <w:r w:rsidRPr="00C32A53">
              <w:rPr>
                <w:color w:val="000000" w:themeColor="text1"/>
              </w:rPr>
              <w:t xml:space="preserve">Правила землепользования и застройки </w:t>
            </w:r>
            <w:r w:rsidRPr="00C32A53">
              <w:rPr>
                <w:color w:val="000000" w:themeColor="text1"/>
                <w:lang w:val="ru-RU"/>
              </w:rPr>
              <w:t>Колодезянского сельского поселения</w:t>
            </w:r>
            <w:r w:rsidRPr="00C32A53">
              <w:rPr>
                <w:color w:val="000000" w:themeColor="text1"/>
              </w:rPr>
              <w:t xml:space="preserve"> утверждены решением Совета народных депутатов </w:t>
            </w:r>
            <w:r w:rsidRPr="00C32A53">
              <w:rPr>
                <w:color w:val="000000" w:themeColor="text1"/>
                <w:lang w:val="ru-RU"/>
              </w:rPr>
              <w:t xml:space="preserve">Колодезянского </w:t>
            </w:r>
            <w:r w:rsidR="00B426C5" w:rsidRPr="00C32A53">
              <w:rPr>
                <w:color w:val="000000" w:themeColor="text1"/>
                <w:lang w:val="ru-RU"/>
              </w:rPr>
              <w:t>СП</w:t>
            </w:r>
            <w:r w:rsidRPr="00C32A53">
              <w:rPr>
                <w:color w:val="000000" w:themeColor="text1"/>
                <w:lang w:val="ru-RU"/>
              </w:rPr>
              <w:t xml:space="preserve"> от 09.07.2012 г. № 148 (в ред. Решения СНД от 26.10.2016 г. № 53)</w:t>
            </w:r>
          </w:p>
          <w:p w:rsidR="005806E6" w:rsidRPr="00C32A53" w:rsidRDefault="00E0308B" w:rsidP="00372D03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E0308B">
              <w:rPr>
                <w:noProof/>
                <w:color w:val="000000" w:themeColor="text1"/>
                <w:lang w:val="ru-RU" w:eastAsia="ru-RU" w:bidi="ar-SA"/>
              </w:rPr>
              <w:pict>
                <v:rect id="_x0000_s1113" style="position:absolute;margin-left:90.8pt;margin-top:177.55pt;width:41.15pt;height:29.9pt;z-index:251693056" filled="f" stroked="f">
                  <v:textbox>
                    <w:txbxContent>
                      <w:p w:rsidR="00B426C5" w:rsidRPr="00F54140" w:rsidRDefault="00B426C5" w:rsidP="00B426C5">
                        <w:pPr>
                          <w:rPr>
                            <w:rFonts w:ascii="Arial" w:hAnsi="Arial" w:cs="Arial"/>
                            <w:sz w:val="28"/>
                            <w:szCs w:val="28"/>
                            <w:u w:val="single"/>
                            <w:lang w:val="ru-RU"/>
                          </w:rPr>
                        </w:pPr>
                        <w:r w:rsidRPr="00F54140">
                          <w:rPr>
                            <w:rFonts w:ascii="Arial" w:hAnsi="Arial" w:cs="Arial"/>
                            <w:sz w:val="28"/>
                            <w:szCs w:val="28"/>
                            <w:u w:val="single"/>
                            <w:lang w:val="ru-RU"/>
                          </w:rPr>
                          <w:t>ЗУ</w:t>
                        </w:r>
                      </w:p>
                    </w:txbxContent>
                  </v:textbox>
                </v:rect>
              </w:pict>
            </w:r>
            <w:r w:rsidRPr="00E0308B">
              <w:rPr>
                <w:noProof/>
                <w:color w:val="000000" w:themeColor="text1"/>
                <w:lang w:val="ru-RU" w:eastAsia="ru-RU" w:bidi="ar-SA"/>
              </w:rPr>
              <w:pict>
                <v:shape id="_x0000_s1112" type="#_x0000_t32" style="position:absolute;margin-left:114.3pt;margin-top:197.75pt;width:49.45pt;height:17.45pt;z-index:251692032" o:connectortype="straight">
                  <v:stroke endarrow="block"/>
                </v:shape>
              </w:pict>
            </w:r>
            <w:r w:rsidRPr="00E0308B">
              <w:rPr>
                <w:noProof/>
                <w:color w:val="000000" w:themeColor="text1"/>
                <w:lang w:val="ru-RU" w:eastAsia="ru-RU" w:bidi="ar-SA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111" type="#_x0000_t8" style="position:absolute;margin-left:163.75pt;margin-top:213.75pt;width:13.25pt;height:5.9pt;rotation:10391753fd;z-index:251691008" adj="2294" filled="f" fillcolor="#4f81bd" strokeweight="2.25pt">
                  <v:fill color2="#365e8f" focusposition=".5,.5" focussize="" focus="100%" type="gradientRadial"/>
                  <v:shadow type="perspective" color="#243f60" offset="1pt" offset2="-3pt"/>
                </v:shape>
              </w:pict>
            </w:r>
            <w:r w:rsidRPr="00E0308B">
              <w:rPr>
                <w:noProof/>
                <w:color w:val="000000" w:themeColor="text1"/>
                <w:lang w:val="ru-RU" w:eastAsia="ru-RU" w:bidi="ar-SA"/>
              </w:rPr>
              <w:pict>
                <v:shape id="_x0000_s1110" type="#_x0000_t75" style="position:absolute;margin-left:-3.5pt;margin-top:.8pt;width:327.15pt;height:323pt;z-index:-251626496;mso-position-horizontal-relative:text;mso-position-vertical-relative:text;mso-width-relative:page;mso-height-relative:page">
                  <v:imagedata r:id="rId9" o:title="1 (I) Основной чертеж ГП Колодезянского СП"/>
                  <w10:wrap type="square"/>
                </v:shape>
              </w:pict>
            </w:r>
          </w:p>
        </w:tc>
      </w:tr>
      <w:tr w:rsidR="005806E6" w:rsidRPr="00C32A53" w:rsidTr="005806E6">
        <w:trPr>
          <w:trHeight w:val="390"/>
        </w:trPr>
        <w:tc>
          <w:tcPr>
            <w:tcW w:w="2187" w:type="dxa"/>
            <w:vMerge w:val="restart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lastRenderedPageBreak/>
              <w:t>Транспортно-логистическая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A17EA3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lang w:val="ru-RU" w:bidi="ar-SA"/>
              </w:rPr>
              <w:t>Дорога областного значения «Воронеж-Нововоронеж» - 70 м (вдоль западной границы).</w:t>
            </w:r>
          </w:p>
        </w:tc>
      </w:tr>
      <w:tr w:rsidR="005806E6" w:rsidRPr="00C32A53" w:rsidTr="005806E6">
        <w:trPr>
          <w:trHeight w:val="37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название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5806E6" w:rsidRPr="00C32A53" w:rsidTr="005806E6">
        <w:trPr>
          <w:trHeight w:val="321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удаленность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D8215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28,7 км</w:t>
            </w:r>
          </w:p>
        </w:tc>
      </w:tr>
      <w:tr w:rsidR="005806E6" w:rsidRPr="00C32A53" w:rsidTr="005806E6">
        <w:trPr>
          <w:trHeight w:val="37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ветка, удаленность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D8215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2,2 км</w:t>
            </w:r>
          </w:p>
        </w:tc>
      </w:tr>
      <w:tr w:rsidR="005806E6" w:rsidRPr="00C32A53" w:rsidTr="005806E6">
        <w:trPr>
          <w:trHeight w:val="37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Ж/д ветка, название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C32A5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Юго-Восточной железной дороги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аэропорт, название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5806E6" w:rsidRPr="00C32A53" w:rsidTr="005806E6">
        <w:trPr>
          <w:trHeight w:val="40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название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 северо-восточный т/п</w:t>
            </w:r>
            <w:r w:rsidRPr="00C32A53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C32A5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394028 Воронежская обл., г. Воронеж, пер, Отличников, д. 2</w:t>
            </w:r>
            <w:r w:rsidRPr="00C32A53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)</w:t>
            </w:r>
          </w:p>
        </w:tc>
      </w:tr>
      <w:tr w:rsidR="005806E6" w:rsidRPr="00C32A53" w:rsidTr="005806E6">
        <w:trPr>
          <w:trHeight w:val="390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удаленность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D8215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36,8 км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5806E6" w:rsidRPr="00C32A53" w:rsidRDefault="005806E6" w:rsidP="00372D03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</w:p>
        </w:tc>
        <w:tc>
          <w:tcPr>
            <w:tcW w:w="1640" w:type="dxa"/>
            <w:vMerge w:val="restart"/>
            <w:shd w:val="clear" w:color="auto" w:fill="auto"/>
          </w:tcPr>
          <w:p w:rsidR="005806E6" w:rsidRPr="00C32A53" w:rsidRDefault="005806E6" w:rsidP="00372D03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</w:p>
        </w:tc>
        <w:tc>
          <w:tcPr>
            <w:tcW w:w="3685" w:type="dxa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(куб.м/ч, давление, диаметр трубопровода и т. д.)</w:t>
            </w:r>
          </w:p>
        </w:tc>
        <w:tc>
          <w:tcPr>
            <w:tcW w:w="6946" w:type="dxa"/>
            <w:shd w:val="clear" w:color="auto" w:fill="auto"/>
          </w:tcPr>
          <w:p w:rsidR="005806E6" w:rsidRPr="00C32A53" w:rsidRDefault="005806E6" w:rsidP="00E824B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Газопровод в.д. Ø 219 пересекает участок в восточной части.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(ГРП,ШРП), удаленность.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D8215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Требуется строительство ШРП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5806E6" w:rsidRPr="00C32A53" w:rsidTr="005806E6">
        <w:trPr>
          <w:trHeight w:val="330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9D4193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Имеется возможность дать любую необходимую мощность.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ВЛ 110 кВ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северн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ее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участка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(530 м)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, ВЛ 10 кВ 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300 м от 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участка.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5806E6" w:rsidRPr="00C32A53" w:rsidTr="005806E6">
        <w:trPr>
          <w:trHeight w:val="300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Гкал./ч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5806E6" w:rsidRPr="00C32A53" w:rsidTr="005806E6">
        <w:trPr>
          <w:trHeight w:val="34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, удаленность, стоимость подключения, скважины, 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lastRenderedPageBreak/>
              <w:t>глубина залегания вод и пр.)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lastRenderedPageBreak/>
              <w:t xml:space="preserve">В 300 м южнее от участка водопровод х.Полубяновка- пос. Колодезный, 2 линии (ПЭ 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val="en-US" w:bidi="ar-SA"/>
              </w:rPr>
              <w:t>SDR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 xml:space="preserve"> 21 Ø, мм 225*10,8 и 160*7,7)</w:t>
            </w:r>
          </w:p>
          <w:p w:rsidR="005806E6" w:rsidRPr="00C32A53" w:rsidRDefault="005806E6" w:rsidP="009D4193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bookmarkStart w:id="0" w:name="_GoBack"/>
            <w:bookmarkEnd w:id="0"/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 xml:space="preserve">Имеется возможность строительства автономных сетей на </w:t>
            </w: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lastRenderedPageBreak/>
              <w:t>участке.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локальных сетей на участке.</w:t>
            </w:r>
          </w:p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30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1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Связь, описание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pStyle w:val="a6"/>
              <w:rPr>
                <w:color w:val="000000" w:themeColor="text1"/>
              </w:rPr>
            </w:pP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Имеется возможность подключения телефона и интернета SHDSL, ADSL+ (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ОАО «Ростелеком»</w:t>
            </w:r>
            <w:r w:rsidRPr="00C32A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стоимость подключения будет определяться исходя из конкретного запроса.</w:t>
            </w:r>
          </w:p>
        </w:tc>
      </w:tr>
      <w:tr w:rsidR="005806E6" w:rsidRPr="00C32A53" w:rsidTr="005806E6">
        <w:trPr>
          <w:trHeight w:val="330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общая, кв.м.  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75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своб., кв.м. 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60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Офисная, общая, кв.м.  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60"/>
        </w:trPr>
        <w:tc>
          <w:tcPr>
            <w:tcW w:w="2187" w:type="dxa"/>
            <w:vMerge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Офисная, свободная, кв.м.</w:t>
            </w:r>
          </w:p>
        </w:tc>
        <w:tc>
          <w:tcPr>
            <w:tcW w:w="6946" w:type="dxa"/>
            <w:shd w:val="clear" w:color="auto" w:fill="auto"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5806E6" w:rsidRPr="00C32A53" w:rsidTr="005806E6">
        <w:trPr>
          <w:trHeight w:val="360"/>
        </w:trPr>
        <w:tc>
          <w:tcPr>
            <w:tcW w:w="2187" w:type="dxa"/>
            <w:vMerge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C32A53" w:rsidRPr="00C32A53" w:rsidTr="005806E6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C32A53" w:rsidRPr="00C32A53" w:rsidRDefault="00C32A53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</w:t>
            </w:r>
            <w:r w:rsidR="005F7F34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вые ресурсы (численность населения ближайшего населённого пункта, чел.)</w:t>
            </w:r>
          </w:p>
        </w:tc>
        <w:tc>
          <w:tcPr>
            <w:tcW w:w="6946" w:type="dxa"/>
            <w:shd w:val="clear" w:color="auto" w:fill="auto"/>
            <w:hideMark/>
          </w:tcPr>
          <w:p w:rsidR="00C32A53" w:rsidRPr="00C32A53" w:rsidRDefault="005F7F34" w:rsidP="00372D0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5705 чел.</w:t>
            </w:r>
            <w:r w:rsidR="00C336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п.Колодезный</w:t>
            </w:r>
          </w:p>
        </w:tc>
      </w:tr>
      <w:tr w:rsidR="005806E6" w:rsidRPr="00C32A53" w:rsidTr="005806E6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Каширского муниципального района Воронежской области.</w:t>
            </w:r>
          </w:p>
          <w:p w:rsidR="005806E6" w:rsidRPr="00C32A53" w:rsidRDefault="005806E6" w:rsidP="00372D0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5806E6" w:rsidRPr="00C32A53" w:rsidRDefault="005806E6" w:rsidP="00372D0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Каширского муниципального района </w:t>
            </w:r>
            <w:hyperlink r:id="rId10" w:history="1">
              <w:r w:rsidRPr="00C32A53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C32A53">
                <w:rPr>
                  <w:rStyle w:val="a8"/>
                  <w:color w:val="000000" w:themeColor="text1"/>
                  <w:sz w:val="24"/>
                  <w:szCs w:val="24"/>
                </w:rPr>
                <w:t>.kashir-rn.ru</w:t>
              </w:r>
            </w:hyperlink>
          </w:p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C32A53">
              <w:rPr>
                <w:rFonts w:cs="Times New Roman"/>
                <w:color w:val="000000" w:themeColor="text1"/>
                <w:lang w:val="en-US"/>
              </w:rPr>
              <w:t>E</w:t>
            </w:r>
            <w:r w:rsidRPr="00C32A53">
              <w:rPr>
                <w:rFonts w:cs="Times New Roman"/>
                <w:color w:val="000000" w:themeColor="text1"/>
              </w:rPr>
              <w:t>-</w:t>
            </w:r>
            <w:r w:rsidRPr="00C32A53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C32A53">
              <w:rPr>
                <w:rFonts w:cs="Times New Roman"/>
                <w:color w:val="000000" w:themeColor="text1"/>
              </w:rPr>
              <w:t>:</w:t>
            </w:r>
            <w:r w:rsidRPr="00C32A53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11" w:history="1">
              <w:r w:rsidRPr="00C32A53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C32A53">
                <w:rPr>
                  <w:rStyle w:val="a8"/>
                  <w:color w:val="000000" w:themeColor="text1"/>
                </w:rPr>
                <w:t>_</w:t>
              </w:r>
              <w:r w:rsidRPr="00C32A53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C32A53">
                <w:rPr>
                  <w:rStyle w:val="a8"/>
                  <w:color w:val="000000" w:themeColor="text1"/>
                </w:rPr>
                <w:t>@</w:t>
              </w:r>
              <w:r w:rsidRPr="00C32A53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C32A53">
                <w:rPr>
                  <w:rStyle w:val="a8"/>
                  <w:color w:val="000000" w:themeColor="text1"/>
                </w:rPr>
                <w:t>.</w:t>
              </w:r>
              <w:r w:rsidRPr="00C32A53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C32A53">
              <w:rPr>
                <w:rFonts w:cs="Times New Roman"/>
                <w:color w:val="000000" w:themeColor="text1"/>
              </w:rPr>
              <w:t xml:space="preserve">, </w:t>
            </w:r>
            <w:hyperlink r:id="rId12" w:history="1">
              <w:r w:rsidRPr="00C32A53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C32A53">
                <w:rPr>
                  <w:rStyle w:val="a8"/>
                  <w:color w:val="000000" w:themeColor="text1"/>
                </w:rPr>
                <w:t>@</w:t>
              </w:r>
              <w:r w:rsidRPr="00C32A53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C32A53">
                <w:rPr>
                  <w:rStyle w:val="a8"/>
                  <w:color w:val="000000" w:themeColor="text1"/>
                </w:rPr>
                <w:t>.</w:t>
              </w:r>
              <w:r w:rsidRPr="00C32A53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5806E6" w:rsidRPr="00C32A53" w:rsidRDefault="005806E6" w:rsidP="00372D0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A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Телефон: 8 (47342) 4-10-42 т/ф - приёмная </w:t>
            </w:r>
          </w:p>
        </w:tc>
      </w:tr>
      <w:tr w:rsidR="005806E6" w:rsidRPr="00C32A53" w:rsidTr="005806E6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5806E6" w:rsidRPr="00C32A53" w:rsidRDefault="005806E6" w:rsidP="00372D0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32A5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6946" w:type="dxa"/>
            <w:shd w:val="clear" w:color="auto" w:fill="auto"/>
            <w:hideMark/>
          </w:tcPr>
          <w:p w:rsidR="005806E6" w:rsidRPr="00C32A53" w:rsidRDefault="005806E6" w:rsidP="00372D03">
            <w:pPr>
              <w:rPr>
                <w:color w:val="000000" w:themeColor="text1"/>
              </w:rPr>
            </w:pPr>
            <w:r w:rsidRPr="00C32A53">
              <w:rPr>
                <w:color w:val="000000" w:themeColor="text1"/>
              </w:rPr>
              <w:t>Шарыгин Евгений Анатол</w:t>
            </w:r>
            <w:r w:rsidRPr="00C32A53">
              <w:rPr>
                <w:color w:val="000000" w:themeColor="text1"/>
                <w:lang w:val="ru-RU"/>
              </w:rPr>
              <w:t>ь</w:t>
            </w:r>
            <w:r w:rsidRPr="00C32A53">
              <w:rPr>
                <w:color w:val="000000" w:themeColor="text1"/>
              </w:rPr>
              <w:t xml:space="preserve">евич, зам. главы администрации </w:t>
            </w:r>
          </w:p>
          <w:p w:rsidR="005806E6" w:rsidRPr="00C32A53" w:rsidRDefault="005806E6" w:rsidP="00372D03">
            <w:pPr>
              <w:rPr>
                <w:color w:val="000000" w:themeColor="text1"/>
              </w:rPr>
            </w:pPr>
            <w:r w:rsidRPr="00C32A53">
              <w:rPr>
                <w:color w:val="000000" w:themeColor="text1"/>
              </w:rPr>
              <w:t>Телефон: 8 (47342) 4-10-80</w:t>
            </w:r>
          </w:p>
        </w:tc>
      </w:tr>
    </w:tbl>
    <w:p w:rsidR="00891B0A" w:rsidRPr="00C32A53" w:rsidRDefault="00891B0A">
      <w:pPr>
        <w:rPr>
          <w:color w:val="000000" w:themeColor="text1"/>
          <w:lang w:val="ru-RU"/>
        </w:rPr>
      </w:pPr>
    </w:p>
    <w:sectPr w:rsidR="00891B0A" w:rsidRPr="00C32A53" w:rsidSect="005806E6">
      <w:headerReference w:type="default" r:id="rId13"/>
      <w:footerReference w:type="default" r:id="rId14"/>
      <w:pgSz w:w="16838" w:h="11906" w:orient="landscape"/>
      <w:pgMar w:top="1135" w:right="1134" w:bottom="850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6C5" w:rsidRDefault="00B426C5" w:rsidP="00BC57E6">
      <w:pPr>
        <w:spacing w:line="240" w:lineRule="auto"/>
      </w:pPr>
      <w:r>
        <w:separator/>
      </w:r>
    </w:p>
  </w:endnote>
  <w:endnote w:type="continuationSeparator" w:id="0">
    <w:p w:rsidR="00B426C5" w:rsidRDefault="00B426C5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C5" w:rsidRDefault="00B426C5" w:rsidP="00372D03">
    <w:pPr>
      <w:pStyle w:val="ab"/>
      <w:rPr>
        <w:bCs/>
        <w:color w:val="000000"/>
        <w:sz w:val="18"/>
        <w:lang w:val="ru-RU"/>
      </w:rPr>
    </w:pPr>
  </w:p>
  <w:p w:rsidR="00B426C5" w:rsidRDefault="00B426C5" w:rsidP="00372D03">
    <w:pPr>
      <w:pStyle w:val="ab"/>
    </w:pPr>
    <w:r w:rsidRPr="00372D03">
      <w:rPr>
        <w:bCs/>
        <w:color w:val="000000"/>
        <w:sz w:val="18"/>
        <w:lang w:val="ru-RU"/>
      </w:rPr>
      <w:t xml:space="preserve">Инвестиционная площадка </w:t>
    </w:r>
    <w:r>
      <w:rPr>
        <w:bCs/>
        <w:color w:val="000000"/>
        <w:sz w:val="18"/>
        <w:lang w:val="ru-RU"/>
      </w:rPr>
      <w:t>2</w:t>
    </w:r>
    <w:r w:rsidRPr="00372D03">
      <w:rPr>
        <w:bCs/>
        <w:color w:val="000000"/>
        <w:sz w:val="18"/>
        <w:lang w:val="ru-RU"/>
      </w:rPr>
      <w:t>-</w:t>
    </w:r>
    <w:r w:rsidRPr="00372D03">
      <w:rPr>
        <w:sz w:val="18"/>
        <w:lang w:val="ru-RU"/>
      </w:rPr>
      <w:t>30</w:t>
    </w:r>
    <w:r>
      <w:rPr>
        <w:sz w:val="18"/>
        <w:lang w:val="ru-RU"/>
      </w:rPr>
      <w:t>7</w:t>
    </w:r>
    <w:r w:rsidRPr="00372D03">
      <w:rPr>
        <w:sz w:val="18"/>
        <w:lang w:val="ru-RU"/>
      </w:rPr>
      <w:t xml:space="preserve">-1, </w:t>
    </w:r>
    <w:r w:rsidRPr="00303E7C">
      <w:rPr>
        <w:bCs/>
        <w:color w:val="000000"/>
        <w:sz w:val="18"/>
        <w:lang w:val="ru-RU"/>
      </w:rPr>
      <w:t>п. Колодезный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6C5" w:rsidRDefault="00B426C5" w:rsidP="00BC57E6">
      <w:pPr>
        <w:spacing w:line="240" w:lineRule="auto"/>
      </w:pPr>
      <w:r>
        <w:separator/>
      </w:r>
    </w:p>
  </w:footnote>
  <w:footnote w:type="continuationSeparator" w:id="0">
    <w:p w:rsidR="00B426C5" w:rsidRDefault="00B426C5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C5" w:rsidRPr="00372D03" w:rsidRDefault="00E0308B" w:rsidP="00BC57E6">
    <w:pPr>
      <w:pStyle w:val="a9"/>
      <w:jc w:val="right"/>
      <w:rPr>
        <w:sz w:val="18"/>
        <w:lang w:val="ru-RU"/>
      </w:rPr>
    </w:pPr>
    <w:r>
      <w:rPr>
        <w:noProof/>
        <w:sz w:val="18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B426C5" w:rsidRDefault="00E0308B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B426C5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C336F5" w:rsidRPr="00C336F5">
                  <w:rPr>
                    <w:noProof/>
                  </w:rPr>
                  <w:t>3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B426C5" w:rsidRPr="00372D03">
      <w:rPr>
        <w:sz w:val="18"/>
        <w:lang w:val="ru-RU"/>
      </w:rPr>
      <w:t>Реестр инвестиционных площадок №</w:t>
    </w:r>
    <w:r w:rsidR="00B426C5">
      <w:rPr>
        <w:sz w:val="18"/>
        <w:lang w:val="ru-RU"/>
      </w:rPr>
      <w:t>2</w:t>
    </w:r>
    <w:r w:rsidR="00B426C5" w:rsidRPr="00372D03">
      <w:rPr>
        <w:sz w:val="18"/>
        <w:lang w:val="ru-RU"/>
      </w:rPr>
      <w:t xml:space="preserve"> Каширского муниципального района Воронежской области</w:t>
    </w:r>
  </w:p>
  <w:p w:rsidR="00B426C5" w:rsidRPr="00BC57E6" w:rsidRDefault="00B426C5">
    <w:pPr>
      <w:pStyle w:val="a9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7.2pt;height:16.1pt;visibility:visible" o:bullet="t">
        <v:imagedata r:id="rId1" o:title=""/>
      </v:shape>
    </w:pict>
  </w:numPicBullet>
  <w:abstractNum w:abstractNumId="0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15363">
      <o:colormenu v:ext="edit" fillcolor="none" strokecolor="none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77F"/>
    <w:rsid w:val="00002AE0"/>
    <w:rsid w:val="000030BB"/>
    <w:rsid w:val="00004489"/>
    <w:rsid w:val="00030251"/>
    <w:rsid w:val="00034973"/>
    <w:rsid w:val="00095413"/>
    <w:rsid w:val="00096ADE"/>
    <w:rsid w:val="000A30A7"/>
    <w:rsid w:val="000D7B13"/>
    <w:rsid w:val="000E1D60"/>
    <w:rsid w:val="000E7BCE"/>
    <w:rsid w:val="000F3C94"/>
    <w:rsid w:val="000F4418"/>
    <w:rsid w:val="00132978"/>
    <w:rsid w:val="0013338A"/>
    <w:rsid w:val="00157480"/>
    <w:rsid w:val="0018137C"/>
    <w:rsid w:val="00186829"/>
    <w:rsid w:val="00187ECC"/>
    <w:rsid w:val="00190B0E"/>
    <w:rsid w:val="001D426C"/>
    <w:rsid w:val="001D4DB4"/>
    <w:rsid w:val="001D54BB"/>
    <w:rsid w:val="001E2532"/>
    <w:rsid w:val="001E5AAE"/>
    <w:rsid w:val="002164E4"/>
    <w:rsid w:val="00223DB7"/>
    <w:rsid w:val="0023079A"/>
    <w:rsid w:val="002469BC"/>
    <w:rsid w:val="00246A4C"/>
    <w:rsid w:val="0025165D"/>
    <w:rsid w:val="00251C7D"/>
    <w:rsid w:val="002C7501"/>
    <w:rsid w:val="002D497E"/>
    <w:rsid w:val="002F277F"/>
    <w:rsid w:val="00303E7C"/>
    <w:rsid w:val="00305C10"/>
    <w:rsid w:val="00321E74"/>
    <w:rsid w:val="003224E9"/>
    <w:rsid w:val="00324C3C"/>
    <w:rsid w:val="00336C62"/>
    <w:rsid w:val="00341F99"/>
    <w:rsid w:val="00345BA2"/>
    <w:rsid w:val="00353FAF"/>
    <w:rsid w:val="00372D03"/>
    <w:rsid w:val="003809A7"/>
    <w:rsid w:val="00390002"/>
    <w:rsid w:val="003A76A9"/>
    <w:rsid w:val="003C7D5C"/>
    <w:rsid w:val="003D2C91"/>
    <w:rsid w:val="003E2D65"/>
    <w:rsid w:val="003E739E"/>
    <w:rsid w:val="004035AA"/>
    <w:rsid w:val="004617CF"/>
    <w:rsid w:val="00464133"/>
    <w:rsid w:val="0047600F"/>
    <w:rsid w:val="0048525D"/>
    <w:rsid w:val="004B026D"/>
    <w:rsid w:val="004B751B"/>
    <w:rsid w:val="004C5B53"/>
    <w:rsid w:val="004F0874"/>
    <w:rsid w:val="004F4107"/>
    <w:rsid w:val="00504C73"/>
    <w:rsid w:val="0052355D"/>
    <w:rsid w:val="00533536"/>
    <w:rsid w:val="005336F7"/>
    <w:rsid w:val="00562E35"/>
    <w:rsid w:val="00565A6E"/>
    <w:rsid w:val="00575743"/>
    <w:rsid w:val="005806E6"/>
    <w:rsid w:val="00581785"/>
    <w:rsid w:val="00582E47"/>
    <w:rsid w:val="005A31AF"/>
    <w:rsid w:val="005B73C9"/>
    <w:rsid w:val="005B7C14"/>
    <w:rsid w:val="005D15AB"/>
    <w:rsid w:val="005D4B41"/>
    <w:rsid w:val="005F5385"/>
    <w:rsid w:val="005F7F34"/>
    <w:rsid w:val="00600DF8"/>
    <w:rsid w:val="006037B4"/>
    <w:rsid w:val="00617DC6"/>
    <w:rsid w:val="006203BC"/>
    <w:rsid w:val="00622F04"/>
    <w:rsid w:val="0062671A"/>
    <w:rsid w:val="00644E36"/>
    <w:rsid w:val="0064773A"/>
    <w:rsid w:val="00677F29"/>
    <w:rsid w:val="0068029A"/>
    <w:rsid w:val="006938C5"/>
    <w:rsid w:val="0069408F"/>
    <w:rsid w:val="006964F5"/>
    <w:rsid w:val="006A0CAB"/>
    <w:rsid w:val="00700817"/>
    <w:rsid w:val="0072310B"/>
    <w:rsid w:val="007467D1"/>
    <w:rsid w:val="00787156"/>
    <w:rsid w:val="00797453"/>
    <w:rsid w:val="007C314C"/>
    <w:rsid w:val="007C5FF3"/>
    <w:rsid w:val="007E1604"/>
    <w:rsid w:val="00812521"/>
    <w:rsid w:val="00834E98"/>
    <w:rsid w:val="00835A36"/>
    <w:rsid w:val="008413A6"/>
    <w:rsid w:val="00865438"/>
    <w:rsid w:val="00875B84"/>
    <w:rsid w:val="00891B0A"/>
    <w:rsid w:val="00897127"/>
    <w:rsid w:val="008A3530"/>
    <w:rsid w:val="008A6E8D"/>
    <w:rsid w:val="008A7576"/>
    <w:rsid w:val="008D6731"/>
    <w:rsid w:val="008E6189"/>
    <w:rsid w:val="00907C17"/>
    <w:rsid w:val="0092505F"/>
    <w:rsid w:val="00965B3C"/>
    <w:rsid w:val="00986BF3"/>
    <w:rsid w:val="00986FFA"/>
    <w:rsid w:val="00996B74"/>
    <w:rsid w:val="009D4193"/>
    <w:rsid w:val="009E3B95"/>
    <w:rsid w:val="00A17EA3"/>
    <w:rsid w:val="00A249CE"/>
    <w:rsid w:val="00A40753"/>
    <w:rsid w:val="00A52AF7"/>
    <w:rsid w:val="00A72456"/>
    <w:rsid w:val="00A922DB"/>
    <w:rsid w:val="00AA6231"/>
    <w:rsid w:val="00AB00FE"/>
    <w:rsid w:val="00AD115F"/>
    <w:rsid w:val="00AD4AF7"/>
    <w:rsid w:val="00AE0812"/>
    <w:rsid w:val="00AE4FF4"/>
    <w:rsid w:val="00B04166"/>
    <w:rsid w:val="00B069CF"/>
    <w:rsid w:val="00B16309"/>
    <w:rsid w:val="00B21648"/>
    <w:rsid w:val="00B2752C"/>
    <w:rsid w:val="00B33FDC"/>
    <w:rsid w:val="00B41D74"/>
    <w:rsid w:val="00B426C5"/>
    <w:rsid w:val="00B441C9"/>
    <w:rsid w:val="00B45344"/>
    <w:rsid w:val="00B50655"/>
    <w:rsid w:val="00B52795"/>
    <w:rsid w:val="00B63FD0"/>
    <w:rsid w:val="00B76F80"/>
    <w:rsid w:val="00B829B8"/>
    <w:rsid w:val="00B87E41"/>
    <w:rsid w:val="00B927AD"/>
    <w:rsid w:val="00B944A9"/>
    <w:rsid w:val="00BA3625"/>
    <w:rsid w:val="00BA6193"/>
    <w:rsid w:val="00BC2449"/>
    <w:rsid w:val="00BC57E6"/>
    <w:rsid w:val="00BC7826"/>
    <w:rsid w:val="00BE532C"/>
    <w:rsid w:val="00BF591F"/>
    <w:rsid w:val="00C000AB"/>
    <w:rsid w:val="00C059E6"/>
    <w:rsid w:val="00C05FF6"/>
    <w:rsid w:val="00C10C93"/>
    <w:rsid w:val="00C32A53"/>
    <w:rsid w:val="00C336F5"/>
    <w:rsid w:val="00C54F4D"/>
    <w:rsid w:val="00C8768D"/>
    <w:rsid w:val="00CA036A"/>
    <w:rsid w:val="00CA5E0E"/>
    <w:rsid w:val="00CB617F"/>
    <w:rsid w:val="00CC2D0A"/>
    <w:rsid w:val="00CE05AF"/>
    <w:rsid w:val="00CE1E2F"/>
    <w:rsid w:val="00CF7B4C"/>
    <w:rsid w:val="00D042D1"/>
    <w:rsid w:val="00D04772"/>
    <w:rsid w:val="00D04875"/>
    <w:rsid w:val="00D137C2"/>
    <w:rsid w:val="00D2151A"/>
    <w:rsid w:val="00D32F07"/>
    <w:rsid w:val="00D66AEB"/>
    <w:rsid w:val="00D67169"/>
    <w:rsid w:val="00D75505"/>
    <w:rsid w:val="00D817F0"/>
    <w:rsid w:val="00D82151"/>
    <w:rsid w:val="00DA599F"/>
    <w:rsid w:val="00DC179F"/>
    <w:rsid w:val="00DC4C8B"/>
    <w:rsid w:val="00DE7FBF"/>
    <w:rsid w:val="00DF30D7"/>
    <w:rsid w:val="00DF6B6D"/>
    <w:rsid w:val="00E0308B"/>
    <w:rsid w:val="00E158B6"/>
    <w:rsid w:val="00E16B1A"/>
    <w:rsid w:val="00E33115"/>
    <w:rsid w:val="00E44D6F"/>
    <w:rsid w:val="00E51D41"/>
    <w:rsid w:val="00E54B85"/>
    <w:rsid w:val="00E81F8E"/>
    <w:rsid w:val="00E824BC"/>
    <w:rsid w:val="00E916CD"/>
    <w:rsid w:val="00E92495"/>
    <w:rsid w:val="00E9259B"/>
    <w:rsid w:val="00EC2999"/>
    <w:rsid w:val="00EC555B"/>
    <w:rsid w:val="00EC6332"/>
    <w:rsid w:val="00EC708F"/>
    <w:rsid w:val="00EE7188"/>
    <w:rsid w:val="00F01EC5"/>
    <w:rsid w:val="00F21864"/>
    <w:rsid w:val="00F36B12"/>
    <w:rsid w:val="00F4545F"/>
    <w:rsid w:val="00F54140"/>
    <w:rsid w:val="00F658B9"/>
    <w:rsid w:val="00F9616A"/>
    <w:rsid w:val="00FA44F7"/>
    <w:rsid w:val="00FC0896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enu v:ext="edit" fillcolor="none" strokecolor="none" shadowcolor="none"/>
    </o:shapedefaults>
    <o:shapelayout v:ext="edit">
      <o:idmap v:ext="edit" data="1"/>
      <o:rules v:ext="edit">
        <o:r id="V:Rule7" type="connector" idref="#_x0000_s1107"/>
        <o:r id="V:Rule8" type="connector" idref="#_x0000_s1106"/>
        <o:r id="V:Rule9" type="connector" idref="#_x0000_s1105"/>
        <o:r id="V:Rule10" type="connector" idref="#_x0000_s1098"/>
        <o:r id="V:Rule11" type="connector" idref="#_x0000_s1112"/>
        <o:r id="V:Rule12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kashira@govvrn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shira_adm@mail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kashir-r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4423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User</cp:lastModifiedBy>
  <cp:revision>36</cp:revision>
  <cp:lastPrinted>2017-04-13T08:12:00Z</cp:lastPrinted>
  <dcterms:created xsi:type="dcterms:W3CDTF">2017-03-31T07:57:00Z</dcterms:created>
  <dcterms:modified xsi:type="dcterms:W3CDTF">2017-04-19T07:03:00Z</dcterms:modified>
</cp:coreProperties>
</file>