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721" w:rsidRPr="009419CA" w:rsidRDefault="00A60721" w:rsidP="00A60721">
      <w:pPr>
        <w:keepNext/>
        <w:spacing w:before="240" w:after="60" w:line="240" w:lineRule="auto"/>
        <w:jc w:val="center"/>
        <w:textAlignment w:val="auto"/>
        <w:outlineLvl w:val="0"/>
        <w:rPr>
          <w:rFonts w:ascii="Cambria" w:eastAsia="Times New Roman" w:hAnsi="Cambria" w:cs="Times New Roman"/>
          <w:b/>
          <w:bCs/>
          <w:color w:val="000000" w:themeColor="text1"/>
          <w:kern w:val="32"/>
          <w:sz w:val="28"/>
          <w:szCs w:val="28"/>
          <w:lang w:val="ru-RU"/>
        </w:rPr>
      </w:pPr>
      <w:r w:rsidRPr="009419CA">
        <w:rPr>
          <w:rFonts w:ascii="Cambria" w:eastAsia="Times New Roman" w:hAnsi="Cambria" w:cs="Times New Roman"/>
          <w:b/>
          <w:bCs/>
          <w:color w:val="000000" w:themeColor="text1"/>
          <w:kern w:val="32"/>
          <w:sz w:val="28"/>
          <w:szCs w:val="28"/>
          <w:lang w:val="ru-RU"/>
        </w:rPr>
        <w:t xml:space="preserve">Анкета инвестиционной площадки </w:t>
      </w:r>
      <w:r w:rsidR="00620653" w:rsidRPr="009419CA">
        <w:rPr>
          <w:rFonts w:ascii="Cambria" w:eastAsia="Times New Roman" w:hAnsi="Cambria" w:cs="Times New Roman"/>
          <w:b/>
          <w:bCs/>
          <w:color w:val="000000" w:themeColor="text1"/>
          <w:kern w:val="32"/>
          <w:sz w:val="28"/>
          <w:szCs w:val="28"/>
          <w:lang w:val="ru-RU"/>
        </w:rPr>
        <w:t>2</w:t>
      </w:r>
      <w:r w:rsidRPr="009419CA">
        <w:rPr>
          <w:rFonts w:ascii="Cambria" w:eastAsia="Times New Roman" w:hAnsi="Cambria" w:cs="Times New Roman"/>
          <w:b/>
          <w:bCs/>
          <w:color w:val="000000" w:themeColor="text1"/>
          <w:kern w:val="32"/>
          <w:sz w:val="28"/>
          <w:szCs w:val="28"/>
          <w:lang w:val="ru-RU"/>
        </w:rPr>
        <w:t>-30</w:t>
      </w:r>
      <w:r w:rsidR="00D155A9" w:rsidRPr="009419CA">
        <w:rPr>
          <w:rFonts w:ascii="Cambria" w:eastAsia="Times New Roman" w:hAnsi="Cambria" w:cs="Times New Roman"/>
          <w:b/>
          <w:bCs/>
          <w:color w:val="000000" w:themeColor="text1"/>
          <w:kern w:val="32"/>
          <w:sz w:val="28"/>
          <w:szCs w:val="28"/>
          <w:lang w:val="ru-RU"/>
        </w:rPr>
        <w:t>7</w:t>
      </w:r>
      <w:r w:rsidRPr="009419CA">
        <w:rPr>
          <w:rFonts w:ascii="Cambria" w:eastAsia="Times New Roman" w:hAnsi="Cambria" w:cs="Times New Roman"/>
          <w:b/>
          <w:bCs/>
          <w:color w:val="000000" w:themeColor="text1"/>
          <w:kern w:val="32"/>
          <w:sz w:val="28"/>
          <w:szCs w:val="28"/>
          <w:lang w:val="ru-RU"/>
        </w:rPr>
        <w:t>-</w:t>
      </w:r>
      <w:r w:rsidR="00C05A31" w:rsidRPr="009419CA">
        <w:rPr>
          <w:rFonts w:ascii="Cambria" w:eastAsia="Times New Roman" w:hAnsi="Cambria" w:cs="Times New Roman"/>
          <w:b/>
          <w:bCs/>
          <w:color w:val="000000" w:themeColor="text1"/>
          <w:kern w:val="32"/>
          <w:sz w:val="28"/>
          <w:szCs w:val="28"/>
          <w:lang w:val="ru-RU"/>
        </w:rPr>
        <w:t>2</w:t>
      </w:r>
    </w:p>
    <w:p w:rsidR="002F277F" w:rsidRPr="009419CA" w:rsidRDefault="002F277F">
      <w:pPr>
        <w:rPr>
          <w:color w:val="000000" w:themeColor="text1"/>
          <w:sz w:val="16"/>
          <w:lang w:val="ru-RU"/>
        </w:rPr>
      </w:pP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7"/>
        <w:gridCol w:w="1640"/>
        <w:gridCol w:w="3686"/>
        <w:gridCol w:w="7087"/>
      </w:tblGrid>
      <w:tr w:rsidR="00E81F8E" w:rsidRPr="009419CA" w:rsidTr="00EE5E0F">
        <w:trPr>
          <w:trHeight w:val="20"/>
        </w:trPr>
        <w:tc>
          <w:tcPr>
            <w:tcW w:w="7513" w:type="dxa"/>
            <w:gridSpan w:val="3"/>
            <w:shd w:val="clear" w:color="auto" w:fill="auto"/>
            <w:hideMark/>
          </w:tcPr>
          <w:p w:rsidR="00E81F8E" w:rsidRPr="009419CA" w:rsidRDefault="00E81F8E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eastAsia="ru-RU" w:bidi="ar-SA"/>
              </w:rPr>
              <w:t>Название</w:t>
            </w:r>
            <w:r w:rsidR="00582E47"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eastAsia="ru-RU" w:bidi="ar-SA"/>
              </w:rPr>
              <w:t>объекта</w:t>
            </w:r>
          </w:p>
        </w:tc>
        <w:tc>
          <w:tcPr>
            <w:tcW w:w="7087" w:type="dxa"/>
            <w:shd w:val="clear" w:color="auto" w:fill="auto"/>
            <w:hideMark/>
          </w:tcPr>
          <w:p w:rsidR="00E81F8E" w:rsidRPr="009419CA" w:rsidRDefault="00E81F8E" w:rsidP="00C05A31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 </w:t>
            </w:r>
            <w:r w:rsidR="00A60721"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Инвестиционная</w:t>
            </w:r>
            <w:r w:rsidR="00A60721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площадка </w:t>
            </w:r>
            <w:r w:rsidR="00620653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>2</w:t>
            </w:r>
            <w:r w:rsidR="00A60721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>-30</w:t>
            </w:r>
            <w:r w:rsidR="00D155A9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>7</w:t>
            </w:r>
            <w:r w:rsidR="00A60721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>-</w:t>
            </w:r>
            <w:r w:rsidR="00C05A31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>2</w:t>
            </w:r>
            <w:r w:rsidR="00A60721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 w:rsidR="00620653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>с</w:t>
            </w:r>
            <w:r w:rsidR="00A60721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. </w:t>
            </w:r>
            <w:r w:rsidR="00620653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>Олень-</w:t>
            </w:r>
            <w:r w:rsidR="00A60721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>К</w:t>
            </w:r>
            <w:r w:rsidR="00D155A9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>олодез</w:t>
            </w:r>
            <w:r w:rsidR="00620653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>ь</w:t>
            </w:r>
          </w:p>
        </w:tc>
      </w:tr>
      <w:tr w:rsidR="00E81F8E" w:rsidRPr="009419CA" w:rsidTr="00EE5E0F">
        <w:trPr>
          <w:trHeight w:val="20"/>
        </w:trPr>
        <w:tc>
          <w:tcPr>
            <w:tcW w:w="7513" w:type="dxa"/>
            <w:gridSpan w:val="3"/>
            <w:shd w:val="clear" w:color="auto" w:fill="auto"/>
            <w:hideMark/>
          </w:tcPr>
          <w:p w:rsidR="00E81F8E" w:rsidRPr="009419CA" w:rsidRDefault="00E81F8E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eastAsia="ru-RU" w:bidi="ar-SA"/>
              </w:rPr>
              <w:t>Тип</w:t>
            </w:r>
            <w:r w:rsidR="00582E47"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eastAsia="ru-RU" w:bidi="ar-SA"/>
              </w:rPr>
              <w:t>площадки</w:t>
            </w:r>
            <w:r w:rsidR="00582E47"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 w:rsidR="00DE7FBF"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(земельный участок, произв</w:t>
            </w:r>
            <w:r w:rsidR="001D426C"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одств</w:t>
            </w:r>
            <w:r w:rsidR="006938C5"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 xml:space="preserve">енные, складские, </w:t>
            </w:r>
            <w:r w:rsidR="001D426C"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офисны</w:t>
            </w:r>
            <w:r w:rsidR="006938C5"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е помещения,</w:t>
            </w:r>
            <w:r w:rsidR="00533536"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 xml:space="preserve"> промышленная площадка</w:t>
            </w:r>
            <w:r w:rsidR="0018137C"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 xml:space="preserve"> и т.д.)</w:t>
            </w:r>
          </w:p>
        </w:tc>
        <w:tc>
          <w:tcPr>
            <w:tcW w:w="7087" w:type="dxa"/>
            <w:shd w:val="clear" w:color="auto" w:fill="auto"/>
            <w:hideMark/>
          </w:tcPr>
          <w:p w:rsidR="00E81F8E" w:rsidRPr="009419CA" w:rsidRDefault="00E81F8E" w:rsidP="008E4FBD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 </w:t>
            </w:r>
            <w:r w:rsidR="002556FF"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З</w:t>
            </w:r>
            <w:r w:rsidR="00582E47"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 xml:space="preserve">емельный участок </w:t>
            </w:r>
            <w:r w:rsidR="002556FF" w:rsidRPr="009419CA">
              <w:rPr>
                <w:rFonts w:eastAsia="Arial" w:cs="Arial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 xml:space="preserve">для </w:t>
            </w:r>
            <w:r w:rsidR="008E4FBD" w:rsidRPr="009419CA">
              <w:rPr>
                <w:rFonts w:eastAsia="Times New Roman" w:cs="Times New Roman"/>
                <w:color w:val="000000" w:themeColor="text1"/>
                <w:kern w:val="0"/>
                <w:sz w:val="22"/>
                <w:lang w:val="ru-RU" w:eastAsia="ru-RU" w:bidi="ar-SA"/>
              </w:rPr>
              <w:t>индивидуальной жилой застройки</w:t>
            </w:r>
          </w:p>
        </w:tc>
      </w:tr>
      <w:tr w:rsidR="00E81F8E" w:rsidRPr="009419CA" w:rsidTr="00D155A9">
        <w:trPr>
          <w:trHeight w:val="330"/>
        </w:trPr>
        <w:tc>
          <w:tcPr>
            <w:tcW w:w="7513" w:type="dxa"/>
            <w:gridSpan w:val="3"/>
            <w:shd w:val="clear" w:color="auto" w:fill="auto"/>
            <w:hideMark/>
          </w:tcPr>
          <w:p w:rsidR="00E81F8E" w:rsidRPr="009419CA" w:rsidRDefault="009F51A4" w:rsidP="009C2473">
            <w:pPr>
              <w:widowControl/>
              <w:suppressAutoHyphens w:val="0"/>
              <w:spacing w:line="240" w:lineRule="auto"/>
              <w:ind w:hanging="108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noProof/>
                <w:color w:val="000000" w:themeColor="text1"/>
                <w:lang w:val="ru-RU" w:eastAsia="ru-RU" w:bidi="ar-SA"/>
              </w:rPr>
              <w:pict>
                <v:rect id="_x0000_s1048" style="position:absolute;margin-left:72.7pt;margin-top:153.9pt;width:67.65pt;height:34.4pt;z-index:251680768;mso-position-horizontal-relative:text;mso-position-vertical-relative:text">
                  <v:textbox style="mso-next-textbox:#_x0000_s1048">
                    <w:txbxContent>
                      <w:p w:rsidR="00FD2AAF" w:rsidRDefault="00FD2AAF" w:rsidP="009C2473">
                        <w:pPr>
                          <w:pStyle w:val="a6"/>
                          <w:rPr>
                            <w:rFonts w:eastAsia="Times New Roman"/>
                          </w:rPr>
                        </w:pPr>
                        <w:r w:rsidRPr="00CC4027">
                          <w:rPr>
                            <w:rFonts w:eastAsia="Times New Roman"/>
                          </w:rPr>
                          <w:t>51,3719°</w:t>
                        </w:r>
                        <w:r w:rsidRPr="00E234D1">
                          <w:rPr>
                            <w:rFonts w:eastAsia="Times New Roman"/>
                          </w:rPr>
                          <w:t xml:space="preserve"> </w:t>
                        </w:r>
                        <w:r w:rsidRPr="009C2473">
                          <w:t>N</w:t>
                        </w:r>
                      </w:p>
                      <w:p w:rsidR="00FD2AAF" w:rsidRPr="009C2473" w:rsidRDefault="00FD2AAF" w:rsidP="009C2473">
                        <w:pPr>
                          <w:pStyle w:val="a6"/>
                        </w:pPr>
                        <w:r w:rsidRPr="00CC4027">
                          <w:rPr>
                            <w:rFonts w:eastAsia="Times New Roman"/>
                          </w:rPr>
                          <w:t>39,2533°</w:t>
                        </w:r>
                        <w:r>
                          <w:rPr>
                            <w:rFonts w:eastAsia="Times New Roman"/>
                          </w:rPr>
                          <w:t xml:space="preserve"> </w:t>
                        </w:r>
                        <w:r w:rsidRPr="009C2473">
                          <w:t>E</w:t>
                        </w:r>
                      </w:p>
                    </w:txbxContent>
                  </v:textbox>
                </v:rect>
              </w:pict>
            </w:r>
            <w:r w:rsidRPr="009419CA">
              <w:rPr>
                <w:rFonts w:eastAsia="Times New Roman" w:cs="Times New Roman"/>
                <w:noProof/>
                <w:color w:val="000000" w:themeColor="text1"/>
                <w:lang w:val="ru-RU" w:eastAsia="ru-RU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margin-left:139.7pt;margin-top:183.1pt;width:.65pt;height:49.45pt;flip:x;z-index:251682816;mso-position-horizontal-relative:text;mso-position-vertical-relative:text" o:connectortype="straight">
                  <v:stroke endarrow="block"/>
                </v:shape>
              </w:pict>
            </w:r>
            <w:r w:rsidRPr="009419CA">
              <w:rPr>
                <w:rFonts w:eastAsia="Times New Roman" w:cs="Times New Roman"/>
                <w:noProof/>
                <w:color w:val="000000" w:themeColor="text1"/>
                <w:lang w:val="ru-RU" w:eastAsia="ru-RU" w:bidi="ar-SA"/>
              </w:rPr>
              <w:pict>
                <v:oval id="_x0000_s1049" style="position:absolute;margin-left:135.35pt;margin-top:230.1pt;width:8.5pt;height:8.5pt;z-index:251681792;mso-position-horizontal-relative:text;mso-position-vertical-relative:text" strokecolor="#c00000" strokeweight="5pt">
                  <v:stroke linestyle="thickThin"/>
                  <v:shadow color="#868686"/>
                </v:oval>
              </w:pict>
            </w:r>
            <w:r w:rsidR="009C2473" w:rsidRPr="009419CA">
              <w:rPr>
                <w:rFonts w:eastAsia="Times New Roman" w:cs="Times New Roman"/>
                <w:noProof/>
                <w:color w:val="000000" w:themeColor="text1"/>
                <w:lang w:val="ru-RU" w:eastAsia="ru-RU" w:bidi="ar-SA"/>
              </w:rPr>
              <w:drawing>
                <wp:inline distT="0" distB="0" distL="0" distR="0">
                  <wp:extent cx="4709753" cy="4204607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20000"/>
                          </a:blip>
                          <a:srcRect l="27784" t="11190" r="21546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753" cy="4204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  <w:hideMark/>
          </w:tcPr>
          <w:p w:rsidR="00FC59E0" w:rsidRPr="009419CA" w:rsidRDefault="009F51A4" w:rsidP="00D155A9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shape id="_x0000_s1101" type="#_x0000_t32" style="position:absolute;margin-left:72.1pt;margin-top:102.95pt;width:38.8pt;height:93.2pt;z-index:251744256;mso-position-horizontal-relative:text;mso-position-vertical-relative:text" o:connectortype="straight" strokeweight="3pt"/>
              </w:pict>
            </w:r>
            <w:r w:rsidRPr="009419CA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shape id="_x0000_s1100" type="#_x0000_t32" style="position:absolute;margin-left:163.6pt;margin-top:75.2pt;width:42.1pt;height:74.55pt;z-index:251743232;mso-position-horizontal-relative:text;mso-position-vertical-relative:text" o:connectortype="straight" strokeweight="3pt"/>
              </w:pict>
            </w:r>
            <w:r w:rsidRPr="009419CA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shape id="_x0000_s1099" type="#_x0000_t32" style="position:absolute;margin-left:110.9pt;margin-top:149.75pt;width:94.8pt;height:46.4pt;flip:y;z-index:251742208;mso-position-horizontal-relative:text;mso-position-vertical-relative:text" o:connectortype="straight" strokeweight="3pt"/>
              </w:pict>
            </w:r>
            <w:r w:rsidRPr="009419CA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shape id="_x0000_s1098" type="#_x0000_t32" style="position:absolute;margin-left:72.1pt;margin-top:75.2pt;width:91.5pt;height:27.75pt;flip:y;z-index:251741184;mso-position-horizontal-relative:text;mso-position-vertical-relative:text" o:connectortype="straight" strokeweight="3pt"/>
              </w:pict>
            </w:r>
            <w:r w:rsidRPr="009419CA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rect id="_x0000_s1058" style="position:absolute;margin-left:110.9pt;margin-top:115.65pt;width:46.35pt;height:26.1pt;z-index:251691008;mso-position-horizontal-relative:text;mso-position-vertical-relative:text" filled="f" stroked="f" strokecolor="#009">
                  <v:textbox style="mso-next-textbox:#_x0000_s1058">
                    <w:txbxContent>
                      <w:p w:rsidR="00FD2AAF" w:rsidRPr="002600B6" w:rsidRDefault="00FD2AAF" w:rsidP="002600B6">
                        <w:pPr>
                          <w:pStyle w:val="a6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b/>
                            <w:sz w:val="24"/>
                            <w:szCs w:val="24"/>
                          </w:rPr>
                          <w:t xml:space="preserve">12 </w:t>
                        </w:r>
                        <w:r w:rsidRPr="002600B6">
                          <w:rPr>
                            <w:rFonts w:eastAsia="Times New Roman"/>
                            <w:b/>
                            <w:sz w:val="24"/>
                            <w:szCs w:val="24"/>
                          </w:rPr>
                          <w:t>га</w:t>
                        </w:r>
                      </w:p>
                    </w:txbxContent>
                  </v:textbox>
                </v:rect>
              </w:pict>
            </w:r>
            <w:r w:rsidR="00772142" w:rsidRPr="009419CA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drawing>
                <wp:anchor distT="0" distB="0" distL="114300" distR="114300" simplePos="0" relativeHeight="251679743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3175</wp:posOffset>
                  </wp:positionV>
                  <wp:extent cx="4365625" cy="4208780"/>
                  <wp:effectExtent l="19050" t="0" r="0" b="0"/>
                  <wp:wrapSquare wrapText="bothSides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10000"/>
                          </a:blip>
                          <a:srcRect l="32414" t="13422" r="24538" b="12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625" cy="420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1F8E" w:rsidRPr="009419CA" w:rsidTr="00EE5E0F">
        <w:trPr>
          <w:trHeight w:val="227"/>
        </w:trPr>
        <w:tc>
          <w:tcPr>
            <w:tcW w:w="7513" w:type="dxa"/>
            <w:gridSpan w:val="3"/>
            <w:shd w:val="clear" w:color="auto" w:fill="auto"/>
            <w:hideMark/>
          </w:tcPr>
          <w:p w:rsidR="00E81F8E" w:rsidRPr="009419CA" w:rsidRDefault="00E81F8E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Адрес</w:t>
            </w:r>
          </w:p>
        </w:tc>
        <w:tc>
          <w:tcPr>
            <w:tcW w:w="7087" w:type="dxa"/>
            <w:shd w:val="clear" w:color="auto" w:fill="auto"/>
            <w:hideMark/>
          </w:tcPr>
          <w:p w:rsidR="005823E6" w:rsidRPr="009419CA" w:rsidRDefault="00D155A9" w:rsidP="00772142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sz w:val="22"/>
                <w:szCs w:val="22"/>
              </w:rPr>
              <w:t xml:space="preserve">Воронежская область, р-н Каширский, </w:t>
            </w:r>
            <w:r w:rsidR="00772142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>с. Олень-</w:t>
            </w:r>
            <w:r w:rsidRPr="009419CA">
              <w:rPr>
                <w:rFonts w:eastAsia="Times New Roman" w:cs="Times New Roman"/>
                <w:color w:val="000000" w:themeColor="text1"/>
                <w:sz w:val="22"/>
                <w:szCs w:val="22"/>
              </w:rPr>
              <w:t>Колодез</w:t>
            </w:r>
            <w:r w:rsidR="00772142" w:rsidRPr="009419CA"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  <w:t>ь</w:t>
            </w:r>
          </w:p>
        </w:tc>
      </w:tr>
      <w:tr w:rsidR="005823E6" w:rsidRPr="009419CA" w:rsidTr="005823E6">
        <w:trPr>
          <w:trHeight w:val="259"/>
        </w:trPr>
        <w:tc>
          <w:tcPr>
            <w:tcW w:w="7513" w:type="dxa"/>
            <w:gridSpan w:val="3"/>
            <w:hideMark/>
          </w:tcPr>
          <w:p w:rsidR="005823E6" w:rsidRPr="009419CA" w:rsidRDefault="005823E6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Кадастровые номера</w:t>
            </w:r>
          </w:p>
        </w:tc>
        <w:tc>
          <w:tcPr>
            <w:tcW w:w="7087" w:type="dxa"/>
            <w:shd w:val="clear" w:color="auto" w:fill="auto"/>
            <w:hideMark/>
          </w:tcPr>
          <w:p w:rsidR="005823E6" w:rsidRPr="009419CA" w:rsidRDefault="00CC4027" w:rsidP="00C534FE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Участок не сформирован, в границах кадастрового квартала  36:13:1300004</w:t>
            </w:r>
          </w:p>
        </w:tc>
      </w:tr>
      <w:tr w:rsidR="00EE5E0F" w:rsidRPr="009419CA" w:rsidTr="005823E6">
        <w:trPr>
          <w:trHeight w:val="259"/>
        </w:trPr>
        <w:tc>
          <w:tcPr>
            <w:tcW w:w="7513" w:type="dxa"/>
            <w:gridSpan w:val="3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Варианты приобретения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5823E6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Аренда, собственность</w:t>
            </w:r>
          </w:p>
        </w:tc>
      </w:tr>
      <w:tr w:rsidR="00EE5E0F" w:rsidRPr="009419CA" w:rsidTr="005823E6">
        <w:trPr>
          <w:trHeight w:val="259"/>
        </w:trPr>
        <w:tc>
          <w:tcPr>
            <w:tcW w:w="7513" w:type="dxa"/>
            <w:gridSpan w:val="3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Правовое положение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D155A9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 xml:space="preserve">Государственная собственность не разграничена, распоряжение осуществляет </w:t>
            </w:r>
            <w:r w:rsidRPr="009419CA">
              <w:rPr>
                <w:rFonts w:eastAsia="Times New Roman" w:cs="Times New Roman"/>
                <w:color w:val="000000" w:themeColor="text1"/>
                <w:sz w:val="22"/>
                <w:szCs w:val="22"/>
              </w:rPr>
              <w:t>Каширский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 xml:space="preserve"> муниципальный район</w:t>
            </w:r>
          </w:p>
        </w:tc>
      </w:tr>
      <w:tr w:rsidR="00EE5E0F" w:rsidRPr="009419CA" w:rsidTr="002600B6">
        <w:trPr>
          <w:trHeight w:val="259"/>
        </w:trPr>
        <w:tc>
          <w:tcPr>
            <w:tcW w:w="2187" w:type="dxa"/>
            <w:vMerge w:val="restart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lastRenderedPageBreak/>
              <w:t>Характеристика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земельного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участка</w:t>
            </w: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</w:rPr>
              <w:t>Площадь, га, общая (свободная)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CC4027" w:rsidP="00CC402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12 </w:t>
            </w:r>
            <w:r w:rsidR="00EE5E0F"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га (весь</w:t>
            </w:r>
            <w:r w:rsidR="001A7357"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)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; возможно выделение участка меньшей площадью</w:t>
            </w: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Категория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З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емли населенных пунктов</w:t>
            </w:r>
          </w:p>
        </w:tc>
      </w:tr>
      <w:tr w:rsidR="00EE5E0F" w:rsidRPr="009419CA" w:rsidTr="00945A5E">
        <w:trPr>
          <w:trHeight w:val="224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Разрешённое использование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945A5E" w:rsidP="00CC402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Для </w:t>
            </w:r>
            <w:r w:rsidR="008E4FBD"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индивидуальной жилой застройки</w:t>
            </w:r>
          </w:p>
        </w:tc>
      </w:tr>
      <w:tr w:rsidR="00EE5E0F" w:rsidRPr="009419CA" w:rsidTr="00EE5E0F">
        <w:trPr>
          <w:trHeight w:val="846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9419CA">
              <w:rPr>
                <w:color w:val="000000" w:themeColor="text1"/>
                <w:kern w:val="0"/>
                <w:lang w:val="ru-RU" w:eastAsia="ru-RU"/>
              </w:rPr>
              <w:t>Градостроительный регламент</w:t>
            </w:r>
          </w:p>
        </w:tc>
        <w:tc>
          <w:tcPr>
            <w:tcW w:w="7087" w:type="dxa"/>
            <w:shd w:val="clear" w:color="auto" w:fill="auto"/>
            <w:hideMark/>
          </w:tcPr>
          <w:p w:rsidR="00945A5E" w:rsidRPr="009419CA" w:rsidRDefault="008E4FBD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Зона индивидуальной жилой застройки с личным подсобным хозяйством  Ж1</w:t>
            </w:r>
          </w:p>
          <w:p w:rsidR="00D155A9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  <w:r w:rsidRPr="009419CA">
              <w:rPr>
                <w:color w:val="000000" w:themeColor="text1"/>
              </w:rPr>
              <w:t xml:space="preserve">Правила землепользования и застройки </w:t>
            </w:r>
            <w:r w:rsidR="00D155A9" w:rsidRPr="009419CA">
              <w:rPr>
                <w:color w:val="000000" w:themeColor="text1"/>
                <w:lang w:val="ru-RU"/>
              </w:rPr>
              <w:t>Колодезянского</w:t>
            </w:r>
            <w:r w:rsidR="00D155A9" w:rsidRPr="009419CA">
              <w:rPr>
                <w:color w:val="000000" w:themeColor="text1"/>
              </w:rPr>
              <w:t xml:space="preserve"> </w:t>
            </w:r>
            <w:r w:rsidRPr="009419CA">
              <w:rPr>
                <w:color w:val="000000" w:themeColor="text1"/>
              </w:rPr>
              <w:t xml:space="preserve">сельского поселения Каширского муниципального района Воронежской области утверждены решением Совета народных депутатов </w:t>
            </w:r>
            <w:r w:rsidR="00D155A9" w:rsidRPr="009419CA">
              <w:rPr>
                <w:color w:val="000000" w:themeColor="text1"/>
                <w:lang w:val="ru-RU"/>
              </w:rPr>
              <w:t>Колодезянского</w:t>
            </w:r>
            <w:r w:rsidR="00D155A9" w:rsidRPr="009419CA">
              <w:rPr>
                <w:color w:val="000000" w:themeColor="text1"/>
              </w:rPr>
              <w:t xml:space="preserve"> </w:t>
            </w:r>
            <w:r w:rsidRPr="009419CA">
              <w:rPr>
                <w:color w:val="000000" w:themeColor="text1"/>
              </w:rPr>
              <w:t xml:space="preserve">сельского поселения от </w:t>
            </w:r>
            <w:r w:rsidR="00D155A9" w:rsidRPr="009419CA">
              <w:rPr>
                <w:color w:val="000000" w:themeColor="text1"/>
                <w:lang w:val="ru-RU"/>
              </w:rPr>
              <w:t>09.07.2012 г. № 148 (в ред. Решения СНД от 26.10.2016 г. № 53)</w:t>
            </w:r>
          </w:p>
          <w:p w:rsidR="00CC4027" w:rsidRPr="009419CA" w:rsidRDefault="009F51A4" w:rsidP="00A60721">
            <w:pPr>
              <w:widowControl/>
              <w:suppressAutoHyphens w:val="0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  <w:r w:rsidRPr="009419CA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rect id="_x0000_s1103" style="position:absolute;margin-left:181.5pt;margin-top:85.65pt;width:36.8pt;height:21.8pt;z-index:251745280;mso-position-horizontal-relative:text;mso-position-vertical-relative:text" filled="f" stroked="f" strokecolor="#009">
                  <v:textbox style="mso-next-textbox:#_x0000_s1103">
                    <w:txbxContent>
                      <w:p w:rsidR="00896589" w:rsidRPr="002600B6" w:rsidRDefault="00896589" w:rsidP="00896589">
                        <w:pPr>
                          <w:pStyle w:val="a6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b/>
                            <w:sz w:val="24"/>
                            <w:szCs w:val="24"/>
                          </w:rPr>
                          <w:t>ЗУ</w:t>
                        </w:r>
                      </w:p>
                    </w:txbxContent>
                  </v:textbox>
                </v:rect>
              </w:pict>
            </w:r>
            <w:r w:rsidRPr="009419CA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96" type="#_x0000_t7" style="position:absolute;margin-left:164.7pt;margin-top:70.65pt;width:57.55pt;height:49.65pt;rotation:-19544274fd;z-index:251740160" adj="3914" filled="f" strokeweight="4.5pt"/>
              </w:pict>
            </w:r>
            <w:r w:rsidR="008E4FBD" w:rsidRPr="009419CA">
              <w:rPr>
                <w:noProof/>
                <w:color w:val="000000" w:themeColor="text1"/>
                <w:lang w:val="ru-RU" w:eastAsia="ru-RU" w:bidi="ar-SA"/>
              </w:rPr>
              <w:drawing>
                <wp:inline distT="0" distB="0" distL="0" distR="0">
                  <wp:extent cx="4276543" cy="4003269"/>
                  <wp:effectExtent l="19050" t="0" r="0" b="0"/>
                  <wp:docPr id="10" name="Рисунок 10" descr="C:\Users\User\AppData\Local\Microsoft\Windows\Temporary Internet Files\Content.Word\Фрагмен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Фрагмен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1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543" cy="400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A5E" w:rsidRPr="009419CA" w:rsidRDefault="00945A5E" w:rsidP="00D155A9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EE5E0F" w:rsidRPr="009419CA" w:rsidTr="002600B6">
        <w:trPr>
          <w:trHeight w:val="390"/>
        </w:trPr>
        <w:tc>
          <w:tcPr>
            <w:tcW w:w="2187" w:type="dxa"/>
            <w:vMerge w:val="restart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lastRenderedPageBreak/>
              <w:t>Транспортно-логистическая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инфраструктура</w:t>
            </w: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и характеристики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65707C" w:rsidP="0065707C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lang w:bidi="ar-SA"/>
              </w:rPr>
              <w:t>а</w:t>
            </w:r>
            <w:r w:rsidRPr="009419CA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/д </w:t>
            </w:r>
            <w:r w:rsidRPr="009419CA">
              <w:rPr>
                <w:rFonts w:eastAsia="Times New Roman" w:cs="Times New Roman"/>
                <w:color w:val="000000" w:themeColor="text1"/>
                <w:lang w:bidi="ar-SA"/>
              </w:rPr>
              <w:t xml:space="preserve"> </w:t>
            </w:r>
            <w:r w:rsidRPr="009419CA">
              <w:rPr>
                <w:rFonts w:eastAsia="Times New Roman" w:cs="Times New Roman"/>
                <w:color w:val="000000" w:themeColor="text1"/>
                <w:lang w:val="ru-RU" w:bidi="ar-SA"/>
              </w:rPr>
              <w:t>«</w:t>
            </w:r>
            <w:r w:rsidRPr="009419CA">
              <w:rPr>
                <w:rFonts w:eastAsia="Times New Roman" w:cs="Times New Roman"/>
                <w:color w:val="000000" w:themeColor="text1"/>
                <w:lang w:bidi="ar-SA"/>
              </w:rPr>
              <w:t>Воронеж-Нововоронеж</w:t>
            </w:r>
            <w:r w:rsidRPr="009419CA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» </w:t>
            </w:r>
            <w:r w:rsidRPr="009419CA">
              <w:rPr>
                <w:rFonts w:eastAsia="Times New Roman" w:cs="Times New Roman"/>
                <w:color w:val="000000" w:themeColor="text1"/>
                <w:lang w:val="en-US" w:bidi="ar-SA"/>
              </w:rPr>
              <w:t>II</w:t>
            </w:r>
            <w:r w:rsidRPr="009419CA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категории - 0,5 км, в т.ч. в</w:t>
            </w:r>
            <w:r w:rsidR="00C451B0" w:rsidRPr="009419CA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ыезд по грунтовой дороге </w:t>
            </w:r>
            <w:r w:rsidRPr="009419CA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- </w:t>
            </w:r>
            <w:r w:rsidR="00C451B0" w:rsidRPr="009419CA">
              <w:rPr>
                <w:rFonts w:eastAsia="Times New Roman" w:cs="Times New Roman"/>
                <w:color w:val="000000" w:themeColor="text1"/>
                <w:lang w:val="ru-RU" w:bidi="ar-SA"/>
              </w:rPr>
              <w:t>0,</w:t>
            </w:r>
            <w:r w:rsidR="00C1423D" w:rsidRPr="009419CA">
              <w:rPr>
                <w:rFonts w:eastAsia="Times New Roman" w:cs="Times New Roman"/>
                <w:color w:val="000000" w:themeColor="text1"/>
                <w:lang w:val="ru-RU" w:bidi="ar-SA"/>
              </w:rPr>
              <w:t>15</w:t>
            </w:r>
            <w:r w:rsidR="00C451B0" w:rsidRPr="009419CA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км</w:t>
            </w:r>
          </w:p>
        </w:tc>
      </w:tr>
      <w:tr w:rsidR="00EE5E0F" w:rsidRPr="009419CA" w:rsidTr="002600B6">
        <w:trPr>
          <w:trHeight w:val="37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автотрасса, название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М-4 «Дон»</w:t>
            </w:r>
          </w:p>
        </w:tc>
      </w:tr>
      <w:tr w:rsidR="00EE5E0F" w:rsidRPr="009419CA" w:rsidTr="002600B6">
        <w:trPr>
          <w:trHeight w:val="321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автотрасса, удаленность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0152A2" w:rsidP="000152A2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</w:t>
            </w:r>
            <w:r w:rsidR="00BB33A2"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,1</w:t>
            </w:r>
            <w:r w:rsidR="00EE5E0F"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EE5E0F" w:rsidRPr="009419CA" w:rsidTr="002600B6">
        <w:trPr>
          <w:trHeight w:val="37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Железнодорожная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ветка, удаленность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65707C" w:rsidP="0065707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6</w:t>
            </w:r>
            <w:r w:rsidR="00EE5E0F"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 </w:t>
            </w:r>
          </w:p>
        </w:tc>
      </w:tr>
      <w:tr w:rsidR="00EE5E0F" w:rsidRPr="009419CA" w:rsidTr="002600B6">
        <w:trPr>
          <w:trHeight w:val="37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Ж/д ветка, название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терминала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разгрузки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танци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я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9419CA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Колодезная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Юго-Восточной железной дороги</w:t>
            </w: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международный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аэропорт, название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Международный аэропорт «Воронеж»</w:t>
            </w:r>
          </w:p>
        </w:tc>
      </w:tr>
      <w:tr w:rsidR="00EE5E0F" w:rsidRPr="009419CA" w:rsidTr="002600B6">
        <w:trPr>
          <w:trHeight w:val="40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пост, название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9419CA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Воронежский северо-восточный т/п</w:t>
            </w:r>
            <w:r w:rsidRPr="009419CA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 xml:space="preserve"> (</w:t>
            </w:r>
            <w:r w:rsidRPr="009419CA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394028 Воронежская обл., г. Воронеж, пер, Отличников, д. 2</w:t>
            </w:r>
            <w:r w:rsidRPr="009419CA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)</w:t>
            </w:r>
          </w:p>
        </w:tc>
      </w:tr>
      <w:tr w:rsidR="00EE5E0F" w:rsidRPr="009419CA" w:rsidTr="00C765E1">
        <w:trPr>
          <w:trHeight w:val="257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пост, удаленность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F37845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="00BB33A2"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</w:t>
            </w:r>
            <w:r w:rsidR="00F37845"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4,</w:t>
            </w:r>
            <w:r w:rsidR="00BB33A2"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EE5E0F" w:rsidRPr="009419CA" w:rsidTr="00C05A31">
        <w:trPr>
          <w:trHeight w:val="315"/>
        </w:trPr>
        <w:tc>
          <w:tcPr>
            <w:tcW w:w="2187" w:type="dxa"/>
            <w:vMerge w:val="restart"/>
            <w:shd w:val="clear" w:color="auto" w:fill="auto"/>
          </w:tcPr>
          <w:p w:rsidR="00EE5E0F" w:rsidRPr="009419CA" w:rsidRDefault="00EE5E0F" w:rsidP="00A60721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Инженерная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инфраструктура</w:t>
            </w:r>
          </w:p>
        </w:tc>
        <w:tc>
          <w:tcPr>
            <w:tcW w:w="1640" w:type="dxa"/>
            <w:vMerge w:val="restart"/>
            <w:shd w:val="clear" w:color="auto" w:fill="auto"/>
          </w:tcPr>
          <w:p w:rsidR="00EE5E0F" w:rsidRPr="009419CA" w:rsidRDefault="00EE5E0F" w:rsidP="00A60721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Газ</w:t>
            </w:r>
          </w:p>
        </w:tc>
        <w:tc>
          <w:tcPr>
            <w:tcW w:w="3686" w:type="dxa"/>
            <w:shd w:val="clear" w:color="auto" w:fill="auto"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(куб.м/ч, давление, диаметр трубопровода и т. д.)</w:t>
            </w:r>
          </w:p>
        </w:tc>
        <w:tc>
          <w:tcPr>
            <w:tcW w:w="7087" w:type="dxa"/>
            <w:shd w:val="clear" w:color="auto" w:fill="auto"/>
          </w:tcPr>
          <w:p w:rsidR="0096769A" w:rsidRPr="009419CA" w:rsidRDefault="00C05A31" w:rsidP="00E234D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Село газифицировано, имеется возможность дать необходимую мощность</w:t>
            </w: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(ГРП,ШРП), удаленность.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234D1" w:rsidP="0096769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подключения, руб.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B119E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Расчет по конкретному запросу.</w:t>
            </w: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</w:p>
        </w:tc>
      </w:tr>
      <w:tr w:rsidR="00EE5E0F" w:rsidRPr="009419CA" w:rsidTr="00C05A31">
        <w:trPr>
          <w:trHeight w:val="330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Электроэнергия</w:t>
            </w:r>
          </w:p>
        </w:tc>
        <w:tc>
          <w:tcPr>
            <w:tcW w:w="3686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(ЛЭП, удаленность, напряжение, мощность и пр.)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C05A31" w:rsidP="00C05A31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19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ВЛ 10-5 ПС Л. Россошь проходит по участку</w:t>
            </w: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(ПС, ТП), удаленность.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E234D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Имеется возможность дать необходимую мощность. </w:t>
            </w: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подключения, руб.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B119E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Расчет по конкретному запросу.</w:t>
            </w: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EE5E0F" w:rsidRPr="009419CA" w:rsidTr="002600B6">
        <w:trPr>
          <w:trHeight w:val="300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Теплоснабжение</w:t>
            </w:r>
          </w:p>
        </w:tc>
        <w:tc>
          <w:tcPr>
            <w:tcW w:w="3686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Общее описание (общая и свободная мощность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Гкал./ч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стоимость подключения, удаленность и пр.)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автономных сетей на участке.</w:t>
            </w:r>
          </w:p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EE5E0F" w:rsidRPr="009419CA" w:rsidTr="002600B6">
        <w:trPr>
          <w:trHeight w:val="34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Водоснабжение</w:t>
            </w:r>
          </w:p>
        </w:tc>
        <w:tc>
          <w:tcPr>
            <w:tcW w:w="3686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куб.м/ч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, удаленность, стоимость подключения, скважины, 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lastRenderedPageBreak/>
              <w:t>глубина залегания вод и пр.)</w:t>
            </w:r>
          </w:p>
        </w:tc>
        <w:tc>
          <w:tcPr>
            <w:tcW w:w="7087" w:type="dxa"/>
            <w:shd w:val="clear" w:color="auto" w:fill="auto"/>
            <w:hideMark/>
          </w:tcPr>
          <w:p w:rsidR="00F37845" w:rsidRPr="009419CA" w:rsidRDefault="00EE5E0F" w:rsidP="00A6072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lastRenderedPageBreak/>
              <w:t>Имеется возможность строительства сетей на участке</w:t>
            </w:r>
          </w:p>
          <w:p w:rsidR="00EE5E0F" w:rsidRPr="009419CA" w:rsidRDefault="00EE5E0F" w:rsidP="004E184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Канализация</w:t>
            </w:r>
          </w:p>
        </w:tc>
        <w:tc>
          <w:tcPr>
            <w:tcW w:w="3686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куб.м/ч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септик и пр.)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EE5E0F" w:rsidRPr="009419CA" w:rsidTr="002600B6">
        <w:trPr>
          <w:trHeight w:val="330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Очистные</w:t>
            </w: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сооружения</w:t>
            </w:r>
          </w:p>
        </w:tc>
        <w:tc>
          <w:tcPr>
            <w:tcW w:w="3686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(характеристики, удаленность, стоимость и пр.)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 </w:t>
            </w:r>
          </w:p>
        </w:tc>
      </w:tr>
      <w:tr w:rsidR="00EE5E0F" w:rsidRPr="009419CA" w:rsidTr="002600B6">
        <w:trPr>
          <w:trHeight w:val="31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Связь, описание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F908CF">
            <w:pPr>
              <w:pStyle w:val="a6"/>
              <w:rPr>
                <w:color w:val="000000" w:themeColor="text1"/>
              </w:rPr>
            </w:pPr>
            <w:r w:rsidRPr="009419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Имеется возможность подключения телефона и интернета SHDSL, ADSL+ (</w:t>
            </w:r>
            <w:r w:rsidRPr="009419CA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ОАО «Ростелеком»</w:t>
            </w:r>
            <w:r w:rsidRPr="009419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), стоимость подключения будет определяться исходя из конкретного запроса.</w:t>
            </w:r>
          </w:p>
        </w:tc>
      </w:tr>
      <w:tr w:rsidR="00EE5E0F" w:rsidRPr="009419CA" w:rsidTr="002600B6">
        <w:trPr>
          <w:trHeight w:val="330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EE5E0F" w:rsidRPr="009419CA" w:rsidTr="002600B6">
        <w:trPr>
          <w:trHeight w:val="375"/>
        </w:trPr>
        <w:tc>
          <w:tcPr>
            <w:tcW w:w="2187" w:type="dxa"/>
            <w:vMerge w:val="restart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Недвижимость</w:t>
            </w: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Производ-ая, общая, кв.м.  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EE5E0F" w:rsidRPr="009419CA" w:rsidTr="002600B6">
        <w:trPr>
          <w:trHeight w:val="375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Производ-ая, своб., кв.м. 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EE5E0F" w:rsidRPr="009419CA" w:rsidTr="002600B6">
        <w:trPr>
          <w:trHeight w:val="360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Офисная, общая, кв.м.  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EE5E0F" w:rsidRPr="009419CA" w:rsidTr="002600B6">
        <w:trPr>
          <w:trHeight w:val="360"/>
        </w:trPr>
        <w:tc>
          <w:tcPr>
            <w:tcW w:w="2187" w:type="dxa"/>
            <w:vMerge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Офисная, свободная, кв.м.</w:t>
            </w:r>
          </w:p>
        </w:tc>
        <w:tc>
          <w:tcPr>
            <w:tcW w:w="7087" w:type="dxa"/>
            <w:shd w:val="clear" w:color="auto" w:fill="auto"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EE5E0F" w:rsidRPr="009419CA" w:rsidTr="002600B6">
        <w:trPr>
          <w:trHeight w:val="360"/>
        </w:trPr>
        <w:tc>
          <w:tcPr>
            <w:tcW w:w="2187" w:type="dxa"/>
            <w:vMerge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9419CA" w:rsidRPr="009419CA" w:rsidTr="002600B6">
        <w:trPr>
          <w:trHeight w:val="330"/>
        </w:trPr>
        <w:tc>
          <w:tcPr>
            <w:tcW w:w="7513" w:type="dxa"/>
            <w:gridSpan w:val="3"/>
            <w:shd w:val="clear" w:color="auto" w:fill="auto"/>
            <w:hideMark/>
          </w:tcPr>
          <w:p w:rsidR="009419CA" w:rsidRPr="009419CA" w:rsidRDefault="009419CA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Трудовые ресурсы (численность населения ближайшего населённого пункта, чел.)</w:t>
            </w:r>
          </w:p>
        </w:tc>
        <w:tc>
          <w:tcPr>
            <w:tcW w:w="7087" w:type="dxa"/>
            <w:shd w:val="clear" w:color="auto" w:fill="auto"/>
            <w:hideMark/>
          </w:tcPr>
          <w:p w:rsidR="009419CA" w:rsidRPr="009419CA" w:rsidRDefault="009419CA" w:rsidP="00F908C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920 чел. – с.Олень-Колодезь</w:t>
            </w:r>
          </w:p>
        </w:tc>
      </w:tr>
      <w:tr w:rsidR="00EE5E0F" w:rsidRPr="009419CA" w:rsidTr="002600B6">
        <w:trPr>
          <w:trHeight w:val="330"/>
        </w:trPr>
        <w:tc>
          <w:tcPr>
            <w:tcW w:w="7513" w:type="dxa"/>
            <w:gridSpan w:val="3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Контакты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F908C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1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Администрация Каширского муниципального района Воронежской области.</w:t>
            </w:r>
          </w:p>
          <w:p w:rsidR="00EE5E0F" w:rsidRPr="009419CA" w:rsidRDefault="00EE5E0F" w:rsidP="00F908C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1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Адрес: 396350, Воронежская область, Каширский район, село Каширское, ул. Олимпийская, 3.</w:t>
            </w:r>
          </w:p>
          <w:p w:rsidR="00EE5E0F" w:rsidRPr="009419CA" w:rsidRDefault="00EE5E0F" w:rsidP="00F908C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1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Официальный сайт: </w:t>
            </w:r>
            <w:hyperlink r:id="rId11" w:history="1">
              <w:r w:rsidRPr="009419CA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9419CA">
                <w:rPr>
                  <w:rStyle w:val="a8"/>
                  <w:color w:val="000000" w:themeColor="text1"/>
                  <w:sz w:val="24"/>
                  <w:szCs w:val="24"/>
                </w:rPr>
                <w:t>.kashir-rn.ru</w:t>
              </w:r>
            </w:hyperlink>
          </w:p>
          <w:p w:rsidR="00EE5E0F" w:rsidRPr="009419CA" w:rsidRDefault="00EE5E0F" w:rsidP="00F908CF">
            <w:pPr>
              <w:widowControl/>
              <w:suppressAutoHyphens w:val="0"/>
              <w:spacing w:line="240" w:lineRule="auto"/>
              <w:textAlignment w:val="auto"/>
              <w:rPr>
                <w:rFonts w:cs="Times New Roman"/>
                <w:color w:val="000000" w:themeColor="text1"/>
                <w:lang w:val="ru-RU"/>
              </w:rPr>
            </w:pPr>
            <w:r w:rsidRPr="009419CA">
              <w:rPr>
                <w:rFonts w:cs="Times New Roman"/>
                <w:color w:val="000000" w:themeColor="text1"/>
                <w:lang w:val="en-US"/>
              </w:rPr>
              <w:t>E</w:t>
            </w:r>
            <w:r w:rsidRPr="009419CA">
              <w:rPr>
                <w:rFonts w:cs="Times New Roman"/>
                <w:color w:val="000000" w:themeColor="text1"/>
              </w:rPr>
              <w:t>-</w:t>
            </w:r>
            <w:r w:rsidRPr="009419CA">
              <w:rPr>
                <w:rFonts w:cs="Times New Roman"/>
                <w:color w:val="000000" w:themeColor="text1"/>
                <w:lang w:val="en-US"/>
              </w:rPr>
              <w:t>mail</w:t>
            </w:r>
            <w:r w:rsidRPr="009419CA">
              <w:rPr>
                <w:rFonts w:cs="Times New Roman"/>
                <w:color w:val="000000" w:themeColor="text1"/>
              </w:rPr>
              <w:t>:</w:t>
            </w:r>
            <w:r w:rsidRPr="009419CA">
              <w:rPr>
                <w:rFonts w:cs="Times New Roman"/>
                <w:color w:val="000000" w:themeColor="text1"/>
                <w:lang w:val="en-US"/>
              </w:rPr>
              <w:t> </w:t>
            </w:r>
            <w:hyperlink r:id="rId12" w:history="1">
              <w:r w:rsidRPr="009419CA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9419CA">
                <w:rPr>
                  <w:rStyle w:val="a8"/>
                  <w:color w:val="000000" w:themeColor="text1"/>
                </w:rPr>
                <w:t>_</w:t>
              </w:r>
              <w:r w:rsidRPr="009419CA">
                <w:rPr>
                  <w:rStyle w:val="a8"/>
                  <w:color w:val="000000" w:themeColor="text1"/>
                  <w:lang w:val="en-US"/>
                </w:rPr>
                <w:t>adm</w:t>
              </w:r>
              <w:r w:rsidRPr="009419CA">
                <w:rPr>
                  <w:rStyle w:val="a8"/>
                  <w:color w:val="000000" w:themeColor="text1"/>
                </w:rPr>
                <w:t>@</w:t>
              </w:r>
              <w:r w:rsidRPr="009419CA">
                <w:rPr>
                  <w:rStyle w:val="a8"/>
                  <w:color w:val="000000" w:themeColor="text1"/>
                  <w:lang w:val="en-US"/>
                </w:rPr>
                <w:t>mail</w:t>
              </w:r>
              <w:r w:rsidRPr="009419CA">
                <w:rPr>
                  <w:rStyle w:val="a8"/>
                  <w:color w:val="000000" w:themeColor="text1"/>
                </w:rPr>
                <w:t>.</w:t>
              </w:r>
              <w:r w:rsidRPr="009419CA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  <w:r w:rsidRPr="009419CA">
              <w:rPr>
                <w:rFonts w:cs="Times New Roman"/>
                <w:color w:val="000000" w:themeColor="text1"/>
              </w:rPr>
              <w:t xml:space="preserve">, </w:t>
            </w:r>
            <w:hyperlink r:id="rId13" w:history="1">
              <w:r w:rsidRPr="009419CA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9419CA">
                <w:rPr>
                  <w:rStyle w:val="a8"/>
                  <w:color w:val="000000" w:themeColor="text1"/>
                </w:rPr>
                <w:t>@</w:t>
              </w:r>
              <w:r w:rsidRPr="009419CA">
                <w:rPr>
                  <w:rStyle w:val="a8"/>
                  <w:color w:val="000000" w:themeColor="text1"/>
                  <w:lang w:val="en-US"/>
                </w:rPr>
                <w:t>govvrn</w:t>
              </w:r>
              <w:r w:rsidRPr="009419CA">
                <w:rPr>
                  <w:rStyle w:val="a8"/>
                  <w:color w:val="000000" w:themeColor="text1"/>
                </w:rPr>
                <w:t>.</w:t>
              </w:r>
              <w:r w:rsidRPr="009419CA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</w:p>
          <w:p w:rsidR="00EE5E0F" w:rsidRPr="009419CA" w:rsidRDefault="00EE5E0F" w:rsidP="00F908C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1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Телефон: 8 (47342) 4-10-42 т/ф - приёмная </w:t>
            </w:r>
          </w:p>
        </w:tc>
      </w:tr>
      <w:tr w:rsidR="00EE5E0F" w:rsidRPr="009419CA" w:rsidTr="002600B6">
        <w:trPr>
          <w:trHeight w:val="330"/>
        </w:trPr>
        <w:tc>
          <w:tcPr>
            <w:tcW w:w="7513" w:type="dxa"/>
            <w:gridSpan w:val="3"/>
            <w:shd w:val="clear" w:color="auto" w:fill="auto"/>
            <w:hideMark/>
          </w:tcPr>
          <w:p w:rsidR="00EE5E0F" w:rsidRPr="009419CA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419C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Контактное лицо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9419CA" w:rsidRDefault="00EE5E0F" w:rsidP="00F908CF">
            <w:pPr>
              <w:rPr>
                <w:color w:val="000000" w:themeColor="text1"/>
              </w:rPr>
            </w:pPr>
            <w:r w:rsidRPr="009419CA">
              <w:rPr>
                <w:color w:val="000000" w:themeColor="text1"/>
              </w:rPr>
              <w:t>Шарыгин Евгений Анатол</w:t>
            </w:r>
            <w:r w:rsidRPr="009419CA">
              <w:rPr>
                <w:color w:val="000000" w:themeColor="text1"/>
                <w:lang w:val="ru-RU"/>
              </w:rPr>
              <w:t>ь</w:t>
            </w:r>
            <w:r w:rsidRPr="009419CA">
              <w:rPr>
                <w:color w:val="000000" w:themeColor="text1"/>
              </w:rPr>
              <w:t xml:space="preserve">евич, зам. главы администрации </w:t>
            </w:r>
          </w:p>
          <w:p w:rsidR="00EE5E0F" w:rsidRPr="009419CA" w:rsidRDefault="00EE5E0F" w:rsidP="00F908CF">
            <w:pPr>
              <w:rPr>
                <w:color w:val="000000" w:themeColor="text1"/>
              </w:rPr>
            </w:pPr>
            <w:r w:rsidRPr="009419CA">
              <w:rPr>
                <w:color w:val="000000" w:themeColor="text1"/>
              </w:rPr>
              <w:t>Телефон: 8 (47342) 4-10-80</w:t>
            </w:r>
          </w:p>
        </w:tc>
      </w:tr>
    </w:tbl>
    <w:p w:rsidR="00D155A9" w:rsidRPr="009419CA" w:rsidRDefault="00D155A9" w:rsidP="00C765E1">
      <w:pPr>
        <w:rPr>
          <w:color w:val="000000" w:themeColor="text1"/>
          <w:lang w:val="ru-RU"/>
        </w:rPr>
      </w:pPr>
    </w:p>
    <w:p w:rsidR="00772142" w:rsidRPr="009419CA" w:rsidRDefault="00772142" w:rsidP="00C765E1">
      <w:pPr>
        <w:rPr>
          <w:color w:val="000000" w:themeColor="text1"/>
          <w:lang w:val="ru-RU"/>
        </w:rPr>
      </w:pPr>
    </w:p>
    <w:sectPr w:rsidR="00772142" w:rsidRPr="009419CA" w:rsidSect="00D155A9">
      <w:headerReference w:type="default" r:id="rId14"/>
      <w:footerReference w:type="default" r:id="rId15"/>
      <w:pgSz w:w="16838" w:h="11906" w:orient="landscape"/>
      <w:pgMar w:top="1135" w:right="1134" w:bottom="850" w:left="1134" w:header="708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AAF" w:rsidRDefault="00FD2AAF" w:rsidP="00A60721">
      <w:pPr>
        <w:spacing w:line="240" w:lineRule="auto"/>
      </w:pPr>
      <w:r>
        <w:separator/>
      </w:r>
    </w:p>
  </w:endnote>
  <w:endnote w:type="continuationSeparator" w:id="0">
    <w:p w:rsidR="00FD2AAF" w:rsidRDefault="00FD2AAF" w:rsidP="00A6072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AAF" w:rsidRPr="00D155A9" w:rsidRDefault="00FD2AAF">
    <w:pPr>
      <w:pStyle w:val="ab"/>
      <w:rPr>
        <w:sz w:val="18"/>
        <w:szCs w:val="18"/>
        <w:lang w:val="ru-RU"/>
      </w:rPr>
    </w:pPr>
    <w:r w:rsidRPr="00D155A9">
      <w:rPr>
        <w:bCs/>
        <w:color w:val="000000"/>
        <w:sz w:val="18"/>
        <w:szCs w:val="18"/>
        <w:lang w:val="ru-RU"/>
      </w:rPr>
      <w:t xml:space="preserve">Инвестиционная площадка </w:t>
    </w:r>
    <w:r w:rsidRPr="00620653">
      <w:rPr>
        <w:bCs/>
        <w:color w:val="000000"/>
        <w:sz w:val="18"/>
        <w:szCs w:val="18"/>
        <w:lang w:val="ru-RU"/>
      </w:rPr>
      <w:t>2-307-</w:t>
    </w:r>
    <w:r w:rsidR="00C05A31">
      <w:rPr>
        <w:bCs/>
        <w:color w:val="000000"/>
        <w:sz w:val="18"/>
        <w:szCs w:val="18"/>
        <w:lang w:val="ru-RU"/>
      </w:rPr>
      <w:t>2</w:t>
    </w:r>
    <w:r w:rsidRPr="00620653">
      <w:rPr>
        <w:bCs/>
        <w:color w:val="000000"/>
        <w:sz w:val="18"/>
        <w:szCs w:val="18"/>
        <w:lang w:val="ru-RU"/>
      </w:rPr>
      <w:t>, с. Олень-Колодезь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AAF" w:rsidRDefault="00FD2AAF" w:rsidP="00A60721">
      <w:pPr>
        <w:spacing w:line="240" w:lineRule="auto"/>
      </w:pPr>
      <w:r>
        <w:separator/>
      </w:r>
    </w:p>
  </w:footnote>
  <w:footnote w:type="continuationSeparator" w:id="0">
    <w:p w:rsidR="00FD2AAF" w:rsidRDefault="00FD2AAF" w:rsidP="00A6072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AAF" w:rsidRPr="00D155A9" w:rsidRDefault="009F51A4" w:rsidP="00A60721">
    <w:pPr>
      <w:pStyle w:val="a9"/>
      <w:jc w:val="right"/>
      <w:rPr>
        <w:sz w:val="18"/>
        <w:szCs w:val="18"/>
        <w:lang w:val="ru-RU"/>
      </w:rPr>
    </w:pPr>
    <w:r>
      <w:rPr>
        <w:noProof/>
        <w:sz w:val="18"/>
        <w:szCs w:val="18"/>
        <w:lang w:val="ru-RU" w:eastAsia="zh-TW"/>
      </w:rPr>
      <w:pict>
        <v:rect id="_x0000_s2049" style="position:absolute;left:0;text-align:left;margin-left:809.1pt;margin-top:291.7pt;width:32.8pt;height:25.95pt;z-index:251658240;mso-width-percent:800;mso-position-horizontal-relative:page;mso-position-vertical-relative:page;mso-width-percent:800;mso-width-relative:right-margin-area" o:allowincell="f" stroked="f">
          <v:textbox style="mso-next-textbox:#_x0000_s2049">
            <w:txbxContent>
              <w:p w:rsidR="00FD2AAF" w:rsidRDefault="009F51A4" w:rsidP="00A60721">
                <w:pPr>
                  <w:pBdr>
                    <w:bottom w:val="single" w:sz="4" w:space="1" w:color="auto"/>
                  </w:pBdr>
                  <w:rPr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 w:rsidR="00FD2AAF"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9419CA" w:rsidRPr="009419CA">
                  <w:rPr>
                    <w:noProof/>
                  </w:rPr>
                  <w:t>4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FD2AAF" w:rsidRPr="00D155A9">
      <w:rPr>
        <w:sz w:val="18"/>
        <w:szCs w:val="18"/>
        <w:lang w:val="ru-RU"/>
      </w:rPr>
      <w:t xml:space="preserve">Реестр инвестиционных площадок № </w:t>
    </w:r>
    <w:r w:rsidR="00FD2AAF">
      <w:rPr>
        <w:sz w:val="18"/>
        <w:szCs w:val="18"/>
        <w:lang w:val="ru-RU"/>
      </w:rPr>
      <w:t>2</w:t>
    </w:r>
    <w:r w:rsidR="00FD2AAF" w:rsidRPr="00D155A9">
      <w:rPr>
        <w:sz w:val="18"/>
        <w:szCs w:val="18"/>
        <w:lang w:val="ru-RU"/>
      </w:rPr>
      <w:t xml:space="preserve"> Каширского муниципального района Воронежской области</w:t>
    </w:r>
  </w:p>
  <w:p w:rsidR="00FD2AAF" w:rsidRPr="00A60721" w:rsidRDefault="00FD2AAF">
    <w:pPr>
      <w:pStyle w:val="a9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F0FDE"/>
    <w:multiLevelType w:val="hybridMultilevel"/>
    <w:tmpl w:val="4E629DD4"/>
    <w:lvl w:ilvl="0" w:tplc="64244B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2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277F"/>
    <w:rsid w:val="00002AE0"/>
    <w:rsid w:val="000152A2"/>
    <w:rsid w:val="00030251"/>
    <w:rsid w:val="00034973"/>
    <w:rsid w:val="00097DCB"/>
    <w:rsid w:val="000A30A7"/>
    <w:rsid w:val="000D7B13"/>
    <w:rsid w:val="000E1D60"/>
    <w:rsid w:val="000F3C94"/>
    <w:rsid w:val="000F4418"/>
    <w:rsid w:val="00132978"/>
    <w:rsid w:val="0013338A"/>
    <w:rsid w:val="00157480"/>
    <w:rsid w:val="0018137C"/>
    <w:rsid w:val="001A7357"/>
    <w:rsid w:val="001D426C"/>
    <w:rsid w:val="001D4DB4"/>
    <w:rsid w:val="001E127F"/>
    <w:rsid w:val="001E1DCD"/>
    <w:rsid w:val="001E2532"/>
    <w:rsid w:val="001E5AAE"/>
    <w:rsid w:val="00202706"/>
    <w:rsid w:val="00223DB7"/>
    <w:rsid w:val="0023079A"/>
    <w:rsid w:val="0025165D"/>
    <w:rsid w:val="002556FF"/>
    <w:rsid w:val="002600B6"/>
    <w:rsid w:val="0028761A"/>
    <w:rsid w:val="002A16C0"/>
    <w:rsid w:val="002C3F66"/>
    <w:rsid w:val="002F277F"/>
    <w:rsid w:val="00321E74"/>
    <w:rsid w:val="00336C62"/>
    <w:rsid w:val="00341F99"/>
    <w:rsid w:val="003C1453"/>
    <w:rsid w:val="003C7D5C"/>
    <w:rsid w:val="003E08CE"/>
    <w:rsid w:val="003E2D65"/>
    <w:rsid w:val="003E739E"/>
    <w:rsid w:val="004035AA"/>
    <w:rsid w:val="00433898"/>
    <w:rsid w:val="00434D5B"/>
    <w:rsid w:val="004617CF"/>
    <w:rsid w:val="00464133"/>
    <w:rsid w:val="0048525D"/>
    <w:rsid w:val="004950C2"/>
    <w:rsid w:val="004B751B"/>
    <w:rsid w:val="004E1847"/>
    <w:rsid w:val="0052355D"/>
    <w:rsid w:val="00533536"/>
    <w:rsid w:val="005336F7"/>
    <w:rsid w:val="00565A6E"/>
    <w:rsid w:val="00575743"/>
    <w:rsid w:val="005823E6"/>
    <w:rsid w:val="00582E47"/>
    <w:rsid w:val="005D15AB"/>
    <w:rsid w:val="005D4B41"/>
    <w:rsid w:val="005F5385"/>
    <w:rsid w:val="006203BC"/>
    <w:rsid w:val="00620653"/>
    <w:rsid w:val="00622F04"/>
    <w:rsid w:val="00644E36"/>
    <w:rsid w:val="0064773A"/>
    <w:rsid w:val="0065707C"/>
    <w:rsid w:val="00687145"/>
    <w:rsid w:val="006938C5"/>
    <w:rsid w:val="0069408F"/>
    <w:rsid w:val="006964F5"/>
    <w:rsid w:val="006D6CF2"/>
    <w:rsid w:val="00700817"/>
    <w:rsid w:val="0072310B"/>
    <w:rsid w:val="00772142"/>
    <w:rsid w:val="00786A51"/>
    <w:rsid w:val="00797453"/>
    <w:rsid w:val="007C74FF"/>
    <w:rsid w:val="007E1604"/>
    <w:rsid w:val="0080020A"/>
    <w:rsid w:val="0082420E"/>
    <w:rsid w:val="00831B17"/>
    <w:rsid w:val="00834E98"/>
    <w:rsid w:val="00835A36"/>
    <w:rsid w:val="00836AF3"/>
    <w:rsid w:val="008413A6"/>
    <w:rsid w:val="00875B84"/>
    <w:rsid w:val="00896589"/>
    <w:rsid w:val="008A6E8D"/>
    <w:rsid w:val="008E4FBD"/>
    <w:rsid w:val="00907C17"/>
    <w:rsid w:val="009147C7"/>
    <w:rsid w:val="009211B4"/>
    <w:rsid w:val="0092505F"/>
    <w:rsid w:val="009419CA"/>
    <w:rsid w:val="00945A5E"/>
    <w:rsid w:val="0096769A"/>
    <w:rsid w:val="00986BF3"/>
    <w:rsid w:val="00986FFA"/>
    <w:rsid w:val="009C2473"/>
    <w:rsid w:val="009D55AA"/>
    <w:rsid w:val="009F51A4"/>
    <w:rsid w:val="00A249CE"/>
    <w:rsid w:val="00A40753"/>
    <w:rsid w:val="00A60721"/>
    <w:rsid w:val="00AB00FE"/>
    <w:rsid w:val="00AD115F"/>
    <w:rsid w:val="00AE0812"/>
    <w:rsid w:val="00AE4FF4"/>
    <w:rsid w:val="00B04166"/>
    <w:rsid w:val="00B05AB8"/>
    <w:rsid w:val="00B114F6"/>
    <w:rsid w:val="00B119EF"/>
    <w:rsid w:val="00B16309"/>
    <w:rsid w:val="00B20604"/>
    <w:rsid w:val="00B21648"/>
    <w:rsid w:val="00B2752C"/>
    <w:rsid w:val="00B33FDC"/>
    <w:rsid w:val="00B41D74"/>
    <w:rsid w:val="00B441C9"/>
    <w:rsid w:val="00B45344"/>
    <w:rsid w:val="00B52795"/>
    <w:rsid w:val="00B63FD0"/>
    <w:rsid w:val="00B87E41"/>
    <w:rsid w:val="00BA6193"/>
    <w:rsid w:val="00BB33A2"/>
    <w:rsid w:val="00BB695A"/>
    <w:rsid w:val="00BC431D"/>
    <w:rsid w:val="00BC7826"/>
    <w:rsid w:val="00BE532C"/>
    <w:rsid w:val="00BF591F"/>
    <w:rsid w:val="00C000AB"/>
    <w:rsid w:val="00C059E6"/>
    <w:rsid w:val="00C05A31"/>
    <w:rsid w:val="00C1423D"/>
    <w:rsid w:val="00C451B0"/>
    <w:rsid w:val="00C534FE"/>
    <w:rsid w:val="00C54F4D"/>
    <w:rsid w:val="00C70CC6"/>
    <w:rsid w:val="00C765E1"/>
    <w:rsid w:val="00C8768D"/>
    <w:rsid w:val="00CC2D0A"/>
    <w:rsid w:val="00CC4027"/>
    <w:rsid w:val="00CD0E46"/>
    <w:rsid w:val="00CE05AF"/>
    <w:rsid w:val="00CF7B4C"/>
    <w:rsid w:val="00D042D1"/>
    <w:rsid w:val="00D04B39"/>
    <w:rsid w:val="00D155A9"/>
    <w:rsid w:val="00D67624"/>
    <w:rsid w:val="00D75505"/>
    <w:rsid w:val="00D760BE"/>
    <w:rsid w:val="00DA6FC6"/>
    <w:rsid w:val="00DC4C8B"/>
    <w:rsid w:val="00DE7FBF"/>
    <w:rsid w:val="00DF6B6D"/>
    <w:rsid w:val="00E13E11"/>
    <w:rsid w:val="00E158B6"/>
    <w:rsid w:val="00E234D1"/>
    <w:rsid w:val="00E263D5"/>
    <w:rsid w:val="00E54EA9"/>
    <w:rsid w:val="00E66F9B"/>
    <w:rsid w:val="00E81F8E"/>
    <w:rsid w:val="00E94893"/>
    <w:rsid w:val="00EB2E89"/>
    <w:rsid w:val="00EC2999"/>
    <w:rsid w:val="00EC6332"/>
    <w:rsid w:val="00EC708F"/>
    <w:rsid w:val="00EC7FA3"/>
    <w:rsid w:val="00EE44EF"/>
    <w:rsid w:val="00EE5E0F"/>
    <w:rsid w:val="00F01EC5"/>
    <w:rsid w:val="00F37845"/>
    <w:rsid w:val="00F908CF"/>
    <w:rsid w:val="00F9616A"/>
    <w:rsid w:val="00FA44F7"/>
    <w:rsid w:val="00FC0896"/>
    <w:rsid w:val="00FC59E0"/>
    <w:rsid w:val="00FD2AAF"/>
    <w:rsid w:val="00FE76CA"/>
    <w:rsid w:val="00FF6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none" strokecolor="none"/>
    </o:shapedefaults>
    <o:shapelayout v:ext="edit">
      <o:idmap v:ext="edit" data="1"/>
      <o:rules v:ext="edit">
        <o:r id="V:Rule6" type="connector" idref="#_x0000_s1050"/>
        <o:r id="V:Rule7" type="connector" idref="#_x0000_s1101"/>
        <o:r id="V:Rule8" type="connector" idref="#_x0000_s1098"/>
        <o:r id="V:Rule9" type="connector" idref="#_x0000_s1099"/>
        <o:r id="V:Rule10" type="connector" idref="#_x0000_s11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77F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qFormat/>
    <w:rsid w:val="00F908CF"/>
    <w:pPr>
      <w:keepNext/>
      <w:spacing w:before="240" w:after="60"/>
      <w:textAlignment w:val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F277F"/>
  </w:style>
  <w:style w:type="paragraph" w:customStyle="1" w:styleId="a3">
    <w:name w:val="Содержимое таблицы"/>
    <w:basedOn w:val="a"/>
    <w:rsid w:val="002F277F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57574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43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paragraph" w:styleId="a6">
    <w:name w:val="No Spacing"/>
    <w:uiPriority w:val="1"/>
    <w:qFormat/>
    <w:rsid w:val="00582E47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030251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val="ru-RU" w:eastAsia="ru-RU" w:bidi="ar-SA"/>
    </w:rPr>
  </w:style>
  <w:style w:type="paragraph" w:customStyle="1" w:styleId="ConsPlusNormal">
    <w:name w:val="ConsPlusNormal"/>
    <w:link w:val="ConsPlusNormal0"/>
    <w:rsid w:val="005F53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Hyperlink"/>
    <w:basedOn w:val="a0"/>
    <w:uiPriority w:val="99"/>
    <w:rsid w:val="005F5385"/>
    <w:rPr>
      <w:rFonts w:ascii="Times New Roman" w:hAnsi="Times New Roman" w:cs="Times New Roman"/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5F5385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A6072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rsid w:val="00A60721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b">
    <w:name w:val="footer"/>
    <w:basedOn w:val="a"/>
    <w:link w:val="ac"/>
    <w:unhideWhenUsed/>
    <w:rsid w:val="00A6072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rsid w:val="00A60721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F908CF"/>
    <w:rPr>
      <w:rFonts w:ascii="Cambria" w:eastAsia="Times New Roman" w:hAnsi="Cambria" w:cs="Times New Roman"/>
      <w:b/>
      <w:bCs/>
      <w:kern w:val="32"/>
      <w:sz w:val="32"/>
      <w:szCs w:val="32"/>
      <w:lang w:val="de-DE" w:eastAsia="fa-IR" w:bidi="fa-IR"/>
    </w:rPr>
  </w:style>
  <w:style w:type="paragraph" w:customStyle="1" w:styleId="12">
    <w:name w:val="Без интервала1"/>
    <w:rsid w:val="00F908CF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ashira@govvr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shira_adm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shir-rn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998EE-4007-4251-8014-F5A785D3F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Востьянов</dc:creator>
  <cp:lastModifiedBy>User</cp:lastModifiedBy>
  <cp:revision>12</cp:revision>
  <cp:lastPrinted>2017-04-18T13:07:00Z</cp:lastPrinted>
  <dcterms:created xsi:type="dcterms:W3CDTF">2017-04-18T07:04:00Z</dcterms:created>
  <dcterms:modified xsi:type="dcterms:W3CDTF">2017-04-19T07:03:00Z</dcterms:modified>
</cp:coreProperties>
</file>