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9B8" w:rsidRPr="008E3B54" w:rsidRDefault="002D59B8" w:rsidP="002D59B8">
      <w:pPr>
        <w:pStyle w:val="a3"/>
        <w:spacing w:before="0" w:beforeAutospacing="0" w:after="0" w:afterAutospacing="0"/>
        <w:ind w:firstLine="152"/>
        <w:rPr>
          <w:color w:val="1E1E1E"/>
        </w:rPr>
      </w:pPr>
    </w:p>
    <w:p w:rsidR="003E5665" w:rsidRDefault="003E5665" w:rsidP="00867485">
      <w:pPr>
        <w:pStyle w:val="a3"/>
        <w:spacing w:before="0" w:beforeAutospacing="0" w:after="0" w:afterAutospacing="0"/>
        <w:ind w:firstLine="152"/>
        <w:rPr>
          <w:rStyle w:val="a4"/>
          <w:color w:val="1E1E1E"/>
        </w:rPr>
      </w:pPr>
      <w:r w:rsidRPr="003E5665">
        <w:rPr>
          <w:rStyle w:val="a4"/>
          <w:color w:val="1E1E1E"/>
        </w:rPr>
        <w:t xml:space="preserve">Разрешение на ввод объекта в эксплуатацию </w:t>
      </w:r>
      <w:r w:rsidRPr="003E5665">
        <w:rPr>
          <w:rStyle w:val="a4"/>
          <w:b w:val="0"/>
          <w:color w:val="1E1E1E"/>
        </w:rPr>
        <w:t>представляет собой документ, который удостоверяет выполнение строительства, реконструкции объекта капитального строительства в полном объеме.</w:t>
      </w:r>
    </w:p>
    <w:p w:rsidR="00867485" w:rsidRPr="008E3B54" w:rsidRDefault="00867485" w:rsidP="00867485">
      <w:pPr>
        <w:pStyle w:val="a3"/>
        <w:spacing w:before="0" w:beforeAutospacing="0" w:after="0" w:afterAutospacing="0"/>
        <w:ind w:firstLine="152"/>
        <w:rPr>
          <w:color w:val="1E1E1E"/>
        </w:rPr>
      </w:pPr>
      <w:r w:rsidRPr="008E3B54">
        <w:rPr>
          <w:color w:val="1E1E1E"/>
        </w:rPr>
        <w:t> </w:t>
      </w:r>
    </w:p>
    <w:tbl>
      <w:tblPr>
        <w:tblW w:w="15010" w:type="dxa"/>
        <w:tblInd w:w="57" w:type="dxa"/>
        <w:tblBorders>
          <w:top w:val="single" w:sz="6" w:space="0" w:color="E7E7E8"/>
          <w:left w:val="single" w:sz="6" w:space="0" w:color="E7E7E8"/>
          <w:bottom w:val="single" w:sz="6" w:space="0" w:color="E7E7E8"/>
          <w:right w:val="single" w:sz="6" w:space="0" w:color="E7E7E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2"/>
        <w:gridCol w:w="12098"/>
      </w:tblGrid>
      <w:tr w:rsidR="008836D8" w:rsidRPr="008E3B54" w:rsidTr="008836D8">
        <w:tc>
          <w:tcPr>
            <w:tcW w:w="97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  <w:shd w:val="clear" w:color="auto" w:fill="F0F0F0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836D8" w:rsidRPr="008E3B54" w:rsidRDefault="002D59B8" w:rsidP="0046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54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 </w:t>
            </w:r>
            <w:r w:rsidR="008836D8" w:rsidRPr="008E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услуги</w:t>
            </w:r>
          </w:p>
        </w:tc>
        <w:tc>
          <w:tcPr>
            <w:tcW w:w="403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</w:tcPr>
          <w:p w:rsidR="008836D8" w:rsidRPr="008E3B54" w:rsidRDefault="008836D8" w:rsidP="003E5665">
            <w:pPr>
              <w:spacing w:after="0" w:line="240" w:lineRule="auto"/>
              <w:ind w:left="141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Предоставление разрешения на </w:t>
            </w:r>
            <w:r w:rsidR="003E5665" w:rsidRPr="003E5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ввод объекта в эксплуатацию</w:t>
            </w:r>
          </w:p>
        </w:tc>
      </w:tr>
      <w:tr w:rsidR="008836D8" w:rsidRPr="008E3B54" w:rsidTr="008836D8">
        <w:tc>
          <w:tcPr>
            <w:tcW w:w="97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  <w:shd w:val="clear" w:color="auto" w:fill="F0F0F0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836D8" w:rsidRPr="008E3B54" w:rsidRDefault="008836D8" w:rsidP="0046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предоставления</w:t>
            </w:r>
          </w:p>
        </w:tc>
        <w:tc>
          <w:tcPr>
            <w:tcW w:w="403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</w:tcPr>
          <w:p w:rsidR="008836D8" w:rsidRPr="003E5665" w:rsidRDefault="008836D8" w:rsidP="00462679">
            <w:pPr>
              <w:spacing w:after="0" w:line="240" w:lineRule="auto"/>
              <w:ind w:left="141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электронном виде,  на бумажном носителе</w:t>
            </w:r>
          </w:p>
        </w:tc>
      </w:tr>
      <w:tr w:rsidR="008836D8" w:rsidRPr="008E3B54" w:rsidTr="008836D8">
        <w:tc>
          <w:tcPr>
            <w:tcW w:w="97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  <w:shd w:val="clear" w:color="auto" w:fill="F0F0F0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836D8" w:rsidRPr="008E3B54" w:rsidRDefault="008836D8" w:rsidP="0046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последнего обновления информации о получении муниципальной услуги</w:t>
            </w:r>
          </w:p>
        </w:tc>
        <w:tc>
          <w:tcPr>
            <w:tcW w:w="403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</w:tcPr>
          <w:p w:rsidR="008836D8" w:rsidRPr="003E5665" w:rsidRDefault="003E5665" w:rsidP="003E5665">
            <w:pPr>
              <w:spacing w:after="0" w:line="240" w:lineRule="auto"/>
              <w:ind w:left="141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8836D8" w:rsidRPr="003E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E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8836D8" w:rsidRPr="003E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.2017 </w:t>
            </w:r>
          </w:p>
        </w:tc>
      </w:tr>
      <w:tr w:rsidR="008836D8" w:rsidRPr="008E3B54" w:rsidTr="008836D8">
        <w:tc>
          <w:tcPr>
            <w:tcW w:w="97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  <w:shd w:val="clear" w:color="auto" w:fill="F0F0F0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836D8" w:rsidRPr="008E3B54" w:rsidRDefault="008836D8" w:rsidP="0046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предоставления услуги</w:t>
            </w:r>
          </w:p>
        </w:tc>
        <w:tc>
          <w:tcPr>
            <w:tcW w:w="403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</w:tcPr>
          <w:p w:rsidR="008836D8" w:rsidRPr="003E5665" w:rsidRDefault="003E5665" w:rsidP="003E5665">
            <w:pPr>
              <w:spacing w:after="0" w:line="240" w:lineRule="auto"/>
              <w:ind w:left="141" w:right="14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разрешения на ввод объекта в эксплуатацию либо принятие решения об отказе в предоставлении разрешения на ввод объекта в эксплуатацию.</w:t>
            </w:r>
          </w:p>
        </w:tc>
      </w:tr>
      <w:tr w:rsidR="008836D8" w:rsidRPr="008E3B54" w:rsidTr="008836D8">
        <w:tc>
          <w:tcPr>
            <w:tcW w:w="97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  <w:shd w:val="clear" w:color="auto" w:fill="F0F0F0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836D8" w:rsidRPr="008E3B54" w:rsidRDefault="008836D8" w:rsidP="0046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заявителя</w:t>
            </w:r>
          </w:p>
        </w:tc>
        <w:tc>
          <w:tcPr>
            <w:tcW w:w="403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</w:tcPr>
          <w:p w:rsidR="00867485" w:rsidRPr="003E5665" w:rsidRDefault="00867485" w:rsidP="00462679">
            <w:pPr>
              <w:pStyle w:val="a3"/>
              <w:spacing w:before="0" w:beforeAutospacing="0" w:after="0" w:afterAutospacing="0"/>
              <w:ind w:left="141" w:right="144"/>
            </w:pPr>
            <w:r w:rsidRPr="003E5665">
              <w:t>Заявителями являются застройщики - физические или юридические лица, обеспечивающие на принадлежащих им земельных участках или на земельных участках иного правообладателя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Государственная корпорация по атомной энергии «</w:t>
            </w:r>
            <w:proofErr w:type="spellStart"/>
            <w:r w:rsidRPr="003E5665">
              <w:t>Росатом</w:t>
            </w:r>
            <w:proofErr w:type="spellEnd"/>
            <w:r w:rsidRPr="003E5665">
              <w:t>», органы управления государственными внебюджетными фондами или органы местного самоуправления передали в случаях, установленных бюджетным законодательством Российской Федерации, на основании соглашений свои полномочия государственного (муниципального) заказчика) строительство, реконструкцию, капитальный ремонт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ремонта.</w:t>
            </w:r>
          </w:p>
          <w:p w:rsidR="003E5665" w:rsidRPr="003E5665" w:rsidRDefault="00452372" w:rsidP="003E5665">
            <w:pPr>
              <w:pStyle w:val="a3"/>
              <w:spacing w:before="0" w:beforeAutospacing="0" w:after="0" w:afterAutospacing="0"/>
              <w:ind w:left="100" w:firstLine="52"/>
              <w:rPr>
                <w:color w:val="1E1E1E"/>
              </w:rPr>
            </w:pPr>
            <w:hyperlink r:id="rId7" w:tgtFrame="_blank" w:history="1">
              <w:r w:rsidR="003E5665" w:rsidRPr="003E5665">
                <w:rPr>
                  <w:rStyle w:val="a5"/>
                  <w:color w:val="1070B5"/>
                </w:rPr>
                <w:t>Заявление</w:t>
              </w:r>
            </w:hyperlink>
          </w:p>
          <w:p w:rsidR="003E5665" w:rsidRPr="003E5665" w:rsidRDefault="00452372" w:rsidP="003E5665">
            <w:pPr>
              <w:pStyle w:val="a3"/>
              <w:spacing w:before="0" w:beforeAutospacing="0" w:after="0" w:afterAutospacing="0"/>
              <w:ind w:left="100" w:firstLine="52"/>
              <w:rPr>
                <w:color w:val="1E1E1E"/>
              </w:rPr>
            </w:pPr>
            <w:hyperlink r:id="rId8" w:tgtFrame="_blank" w:history="1">
              <w:r w:rsidR="003E5665" w:rsidRPr="003E5665">
                <w:rPr>
                  <w:rStyle w:val="a5"/>
                  <w:color w:val="1070B5"/>
                </w:rPr>
                <w:t>Заявление для ИЖС</w:t>
              </w:r>
            </w:hyperlink>
          </w:p>
          <w:p w:rsidR="000E2ADF" w:rsidRPr="003E5665" w:rsidRDefault="00452372" w:rsidP="00867485">
            <w:pPr>
              <w:pStyle w:val="a3"/>
              <w:spacing w:before="0" w:beforeAutospacing="0" w:after="0" w:afterAutospacing="0"/>
              <w:ind w:firstLine="152"/>
            </w:pPr>
            <w:hyperlink r:id="rId9" w:tgtFrame="_blank" w:history="1">
              <w:r w:rsidR="003E5665" w:rsidRPr="003E5665">
                <w:rPr>
                  <w:rStyle w:val="a5"/>
                  <w:color w:val="1070B5"/>
                </w:rPr>
                <w:t>Шаблон заполнения заявления</w:t>
              </w:r>
            </w:hyperlink>
          </w:p>
          <w:p w:rsidR="00867485" w:rsidRPr="003E5665" w:rsidRDefault="00867485" w:rsidP="00867485">
            <w:pPr>
              <w:pStyle w:val="a3"/>
              <w:spacing w:before="0" w:beforeAutospacing="0" w:after="0" w:afterAutospacing="0"/>
              <w:ind w:firstLine="152"/>
            </w:pPr>
          </w:p>
        </w:tc>
      </w:tr>
      <w:tr w:rsidR="008836D8" w:rsidRPr="008E3B54" w:rsidTr="008836D8">
        <w:tc>
          <w:tcPr>
            <w:tcW w:w="97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  <w:shd w:val="clear" w:color="auto" w:fill="F0F0F0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836D8" w:rsidRPr="008E3B54" w:rsidRDefault="008836D8" w:rsidP="0046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услуги</w:t>
            </w:r>
          </w:p>
        </w:tc>
        <w:tc>
          <w:tcPr>
            <w:tcW w:w="403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</w:tcPr>
          <w:p w:rsidR="00867485" w:rsidRPr="003E5665" w:rsidRDefault="008836D8" w:rsidP="00867485">
            <w:pPr>
              <w:spacing w:after="0" w:line="240" w:lineRule="auto"/>
              <w:ind w:left="141" w:right="144"/>
              <w:rPr>
                <w:rFonts w:ascii="Times New Roman" w:hAnsi="Times New Roman" w:cs="Times New Roman"/>
                <w:color w:val="1E1E1E"/>
                <w:sz w:val="24"/>
                <w:szCs w:val="24"/>
              </w:rPr>
            </w:pPr>
            <w:r w:rsidRPr="003E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предоставления Услуги составляет </w:t>
            </w:r>
            <w:r w:rsidR="00867485" w:rsidRPr="003E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E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7485" w:rsidRPr="003E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</w:t>
            </w:r>
            <w:r w:rsidRPr="003E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дней</w:t>
            </w:r>
            <w:r w:rsidRPr="003E5665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 xml:space="preserve"> </w:t>
            </w:r>
            <w:r w:rsidR="00867485" w:rsidRPr="003E5665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со дня представления заявления</w:t>
            </w:r>
          </w:p>
          <w:p w:rsidR="008836D8" w:rsidRPr="003E5665" w:rsidRDefault="008836D8" w:rsidP="003571F4">
            <w:pPr>
              <w:spacing w:after="0" w:line="240" w:lineRule="auto"/>
              <w:ind w:right="144"/>
              <w:rPr>
                <w:rFonts w:ascii="Times New Roman" w:hAnsi="Times New Roman" w:cs="Times New Roman"/>
                <w:color w:val="1E1E1E"/>
                <w:sz w:val="24"/>
                <w:szCs w:val="24"/>
              </w:rPr>
            </w:pPr>
          </w:p>
        </w:tc>
      </w:tr>
      <w:tr w:rsidR="008836D8" w:rsidRPr="008E3B54" w:rsidTr="008836D8">
        <w:tc>
          <w:tcPr>
            <w:tcW w:w="97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  <w:shd w:val="clear" w:color="auto" w:fill="F0F0F0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836D8" w:rsidRPr="008E3B54" w:rsidRDefault="008836D8" w:rsidP="0046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оснований для отказа в предоставлении услуги</w:t>
            </w:r>
          </w:p>
        </w:tc>
        <w:tc>
          <w:tcPr>
            <w:tcW w:w="403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</w:tcPr>
          <w:p w:rsidR="003E5665" w:rsidRPr="003E5665" w:rsidRDefault="003E5665" w:rsidP="003E5665">
            <w:pPr>
              <w:spacing w:after="0" w:line="240" w:lineRule="auto"/>
              <w:ind w:left="99" w:right="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Исчерпывающий перечень оснований для отказа в предоставлении муниципальной услуги</w:t>
            </w:r>
            <w:r w:rsidRPr="003E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E5665" w:rsidRPr="003E5665" w:rsidRDefault="003E5665" w:rsidP="003E5665">
            <w:pPr>
              <w:spacing w:after="0" w:line="240" w:lineRule="auto"/>
              <w:ind w:left="99" w:right="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Основаниями для отказа в предоставлении муниципальной услуги являются:</w:t>
            </w:r>
          </w:p>
          <w:p w:rsidR="003E5665" w:rsidRPr="003E5665" w:rsidRDefault="003E5665" w:rsidP="003E5665">
            <w:pPr>
              <w:spacing w:after="0" w:line="240" w:lineRule="auto"/>
              <w:ind w:left="99" w:right="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отсутствие документов, предусмотренных </w:t>
            </w:r>
            <w:hyperlink r:id="rId10" w:tgtFrame="_blank" w:history="1">
              <w:r w:rsidRPr="003E5665">
                <w:rPr>
                  <w:rStyle w:val="a5"/>
                  <w:rFonts w:ascii="Times New Roman" w:hAnsi="Times New Roman" w:cs="Times New Roman"/>
                  <w:color w:val="1070B5"/>
                  <w:sz w:val="24"/>
                  <w:szCs w:val="24"/>
                </w:rPr>
                <w:t>Исчерпывающим перечнем документов</w:t>
              </w:r>
            </w:hyperlink>
            <w:r w:rsidRPr="003E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E5665" w:rsidRPr="003E5665" w:rsidRDefault="003E5665" w:rsidP="003E5665">
            <w:pPr>
              <w:spacing w:after="0" w:line="240" w:lineRule="auto"/>
              <w:ind w:left="99" w:right="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территории;</w:t>
            </w:r>
          </w:p>
          <w:p w:rsidR="003E5665" w:rsidRPr="003E5665" w:rsidRDefault="003E5665" w:rsidP="003E5665">
            <w:pPr>
              <w:spacing w:after="0" w:line="240" w:lineRule="auto"/>
              <w:ind w:left="99" w:right="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несоответствие объекта капитального строительства требованиям, установленным в разрешении на строительство;</w:t>
            </w:r>
          </w:p>
          <w:p w:rsidR="003E5665" w:rsidRPr="003E5665" w:rsidRDefault="003E5665" w:rsidP="003E5665">
            <w:pPr>
              <w:spacing w:after="0" w:line="240" w:lineRule="auto"/>
              <w:ind w:left="99" w:right="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несоответствие параметров построенного, реконструированного объекта капитального строительства проектной документации (данное основание не применяется в отношении объектов индивидуального жилищного строительства);</w:t>
            </w:r>
          </w:p>
          <w:p w:rsidR="003E5665" w:rsidRPr="003E5665" w:rsidRDefault="003E5665" w:rsidP="003E5665">
            <w:pPr>
              <w:spacing w:after="0" w:line="240" w:lineRule="auto"/>
              <w:ind w:left="99" w:right="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представленного для получения разрешения на строительство градостроительного плана земельного участка градостроительным регламентом.</w:t>
            </w:r>
          </w:p>
          <w:p w:rsidR="003E5665" w:rsidRPr="003E5665" w:rsidRDefault="003E5665" w:rsidP="003E5665">
            <w:pPr>
              <w:spacing w:after="0" w:line="240" w:lineRule="auto"/>
              <w:ind w:left="99" w:right="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выдаче разрешения на ввод в эксплуатацию может быть оспорен в судебном порядке (п.2.8 Регламента)</w:t>
            </w:r>
          </w:p>
          <w:p w:rsidR="003E5665" w:rsidRPr="003E5665" w:rsidRDefault="003E5665" w:rsidP="003E5665">
            <w:pPr>
              <w:spacing w:after="0" w:line="240" w:lineRule="auto"/>
              <w:ind w:left="99" w:right="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72E" w:rsidRPr="003E5665" w:rsidRDefault="003E5665" w:rsidP="003E5665">
            <w:pPr>
              <w:spacing w:after="0" w:line="240" w:lineRule="auto"/>
              <w:ind w:left="141" w:right="144" w:firstLine="6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Основанием для отказа в выдаче разрешения на ввод объекта в эксплуатацию, кроме указанных в пункте 2.8. Административного регламента оснований, является невыполнение застройщиком требований, предусмотренных частью 18 статьи 51 Градостроительного кодекса РФ. В таком случае разрешение на ввод объекта в эксплуатацию выдается только после передачи безвозмездно в администрацию района сведений о площади, о высоте и количестве этажей 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документации, предусмотренных пунктами 2, 8 - 10 и 11.1 части 12 статьи 48 Градостроительного кодекса РФ,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строительства, а в случае строительства или реконструкции объекта капитального строительства в границах территории исторического поселения Градостроительного кодекса РФ также предусмотренного пунктом 3 части 12 статьи 48 раздела проектной документации объекта капитального строительства или предусмотренного пунктом 4 части 9 статьи 51 Градостроительного кодекса РФ описания внешнего облика объекта индивидуального жилищного строительства (за исключением случая,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строительства) (п.2.8.1 Регламента)</w:t>
            </w:r>
          </w:p>
        </w:tc>
      </w:tr>
      <w:tr w:rsidR="008836D8" w:rsidRPr="008E3B54" w:rsidTr="008836D8">
        <w:tc>
          <w:tcPr>
            <w:tcW w:w="97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  <w:shd w:val="clear" w:color="auto" w:fill="F0F0F0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836D8" w:rsidRPr="008E3B54" w:rsidRDefault="008836D8" w:rsidP="0046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 документов, необходимых для предоставления услуги</w:t>
            </w:r>
          </w:p>
        </w:tc>
        <w:tc>
          <w:tcPr>
            <w:tcW w:w="403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</w:tcPr>
          <w:p w:rsidR="008836D8" w:rsidRPr="003E5665" w:rsidRDefault="008836D8" w:rsidP="00462679">
            <w:pPr>
              <w:spacing w:before="168" w:after="168" w:line="240" w:lineRule="auto"/>
              <w:ind w:left="141" w:right="14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 пункты 2.6 Регламента​</w:t>
            </w:r>
          </w:p>
          <w:p w:rsidR="003571F4" w:rsidRPr="003E5665" w:rsidRDefault="00452372" w:rsidP="003571F4">
            <w:pPr>
              <w:pStyle w:val="a3"/>
              <w:spacing w:before="0" w:beforeAutospacing="0" w:after="0" w:afterAutospacing="0"/>
              <w:ind w:firstLine="152"/>
            </w:pPr>
            <w:hyperlink r:id="rId11" w:tgtFrame="_blank" w:history="1">
              <w:r w:rsidR="003E5665" w:rsidRPr="003E5665">
                <w:rPr>
                  <w:rStyle w:val="a5"/>
                  <w:color w:val="1070B5"/>
                </w:rPr>
                <w:t>Исчерпывающий перечень документов</w:t>
              </w:r>
            </w:hyperlink>
          </w:p>
        </w:tc>
      </w:tr>
      <w:tr w:rsidR="008836D8" w:rsidRPr="008E3B54" w:rsidTr="008836D8">
        <w:tc>
          <w:tcPr>
            <w:tcW w:w="97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  <w:shd w:val="clear" w:color="auto" w:fill="F0F0F0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836D8" w:rsidRPr="008E3B54" w:rsidRDefault="008836D8" w:rsidP="0046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платности (безвозмездности) предоставления услуги</w:t>
            </w:r>
          </w:p>
        </w:tc>
        <w:tc>
          <w:tcPr>
            <w:tcW w:w="403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</w:tcPr>
          <w:p w:rsidR="008836D8" w:rsidRPr="003E5665" w:rsidRDefault="008836D8" w:rsidP="00462679">
            <w:pPr>
              <w:spacing w:after="0" w:line="240" w:lineRule="auto"/>
              <w:ind w:left="141" w:right="14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предоставляется бесплатно </w:t>
            </w:r>
          </w:p>
          <w:p w:rsidR="008836D8" w:rsidRPr="003E5665" w:rsidRDefault="008836D8" w:rsidP="00462679">
            <w:pPr>
              <w:spacing w:after="0" w:line="240" w:lineRule="auto"/>
              <w:ind w:left="141" w:right="14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6D8" w:rsidRPr="008E3B54" w:rsidTr="008836D8">
        <w:tc>
          <w:tcPr>
            <w:tcW w:w="97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  <w:shd w:val="clear" w:color="auto" w:fill="F0F0F0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836D8" w:rsidRPr="008E3B54" w:rsidRDefault="008836D8" w:rsidP="0046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порядке досудебного (внесудебного) обжалования</w:t>
            </w:r>
          </w:p>
        </w:tc>
        <w:tc>
          <w:tcPr>
            <w:tcW w:w="403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</w:tcPr>
          <w:p w:rsidR="008836D8" w:rsidRPr="003E5665" w:rsidRDefault="008836D8" w:rsidP="00462679">
            <w:pPr>
              <w:spacing w:after="0" w:line="240" w:lineRule="auto"/>
              <w:ind w:left="141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 раздел 5 Регламента</w:t>
            </w:r>
          </w:p>
        </w:tc>
      </w:tr>
      <w:tr w:rsidR="008836D8" w:rsidRPr="008E3B54" w:rsidTr="008836D8">
        <w:tc>
          <w:tcPr>
            <w:tcW w:w="97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  <w:shd w:val="clear" w:color="auto" w:fill="F0F0F0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836D8" w:rsidRPr="008E3B54" w:rsidRDefault="008836D8" w:rsidP="0046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(типовой) регламент предоставления услуги (Регламент)</w:t>
            </w:r>
          </w:p>
        </w:tc>
        <w:tc>
          <w:tcPr>
            <w:tcW w:w="403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</w:tcPr>
          <w:p w:rsidR="008836D8" w:rsidRPr="003E5665" w:rsidRDefault="00452372" w:rsidP="003E5665">
            <w:pPr>
              <w:pStyle w:val="a3"/>
              <w:spacing w:before="0" w:beforeAutospacing="0" w:after="0" w:afterAutospacing="0"/>
              <w:ind w:firstLine="152"/>
            </w:pPr>
            <w:hyperlink r:id="rId12" w:tgtFrame="_blank" w:history="1">
              <w:r w:rsidR="003E5665" w:rsidRPr="003E5665">
                <w:rPr>
                  <w:rStyle w:val="a5"/>
                  <w:color w:val="1070B5"/>
                </w:rPr>
                <w:t xml:space="preserve">Административный регламент по предоставлению муниципальной услуги «Предоставление разрешения на ввод объекта в эксплуатацию», утв. постановлением от 12.10.2015 № 535 </w:t>
              </w:r>
              <w:r w:rsidR="00625F62" w:rsidRPr="00625F62">
                <w:rPr>
                  <w:rStyle w:val="a5"/>
                  <w:color w:val="1070B5"/>
                </w:rPr>
                <w:t>в редакции постановления №87 от 17.03.2016, №204 от 30.09.2017, №241 от 14.04.2017, №975 от 17.11.2017, №572 от 27.08.2018</w:t>
              </w:r>
              <w:r>
                <w:rPr>
                  <w:rStyle w:val="a5"/>
                  <w:color w:val="1070B5"/>
                </w:rPr>
                <w:t>, №541 от 30.09.2022г.</w:t>
              </w:r>
              <w:r w:rsidR="00625F62" w:rsidRPr="00625F62">
                <w:rPr>
                  <w:rStyle w:val="a5"/>
                  <w:color w:val="1070B5"/>
                </w:rPr>
                <w:t>)</w:t>
              </w:r>
            </w:hyperlink>
            <w:bookmarkStart w:id="0" w:name="_GoBack"/>
            <w:bookmarkEnd w:id="0"/>
          </w:p>
        </w:tc>
      </w:tr>
      <w:tr w:rsidR="003571F4" w:rsidRPr="008E3B54" w:rsidTr="008836D8">
        <w:tc>
          <w:tcPr>
            <w:tcW w:w="97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  <w:shd w:val="clear" w:color="auto" w:fill="F0F0F0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571F4" w:rsidRPr="008E3B54" w:rsidRDefault="003571F4" w:rsidP="0046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услуги в электронном виде</w:t>
            </w:r>
          </w:p>
        </w:tc>
        <w:tc>
          <w:tcPr>
            <w:tcW w:w="403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</w:tcPr>
          <w:p w:rsidR="003571F4" w:rsidRPr="005506C6" w:rsidRDefault="00452372" w:rsidP="003571F4">
            <w:pPr>
              <w:pStyle w:val="a3"/>
              <w:spacing w:before="0" w:beforeAutospacing="0" w:after="0" w:afterAutospacing="0"/>
              <w:ind w:firstLine="152"/>
              <w:rPr>
                <w:color w:val="1070B5"/>
              </w:rPr>
            </w:pPr>
            <w:hyperlink r:id="rId13" w:history="1">
              <w:r w:rsidR="003571F4" w:rsidRPr="005506C6">
                <w:rPr>
                  <w:rStyle w:val="a5"/>
                  <w:color w:val="1070B5"/>
                </w:rPr>
                <w:t>Получить услугу в электронном виде</w:t>
              </w:r>
            </w:hyperlink>
          </w:p>
          <w:p w:rsidR="003571F4" w:rsidRPr="003E5665" w:rsidRDefault="003571F4" w:rsidP="003571F4">
            <w:pPr>
              <w:pStyle w:val="a3"/>
              <w:spacing w:before="0" w:beforeAutospacing="0" w:after="0" w:afterAutospacing="0"/>
              <w:ind w:firstLine="152"/>
            </w:pPr>
          </w:p>
        </w:tc>
      </w:tr>
      <w:tr w:rsidR="008E3B54" w:rsidRPr="008E3B54" w:rsidTr="008836D8">
        <w:tc>
          <w:tcPr>
            <w:tcW w:w="97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  <w:shd w:val="clear" w:color="auto" w:fill="F0F0F0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E3B54" w:rsidRPr="00F064B7" w:rsidRDefault="008E3B54" w:rsidP="008E3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Органы, оказывающие услугу:</w:t>
            </w:r>
          </w:p>
        </w:tc>
        <w:tc>
          <w:tcPr>
            <w:tcW w:w="403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</w:tcPr>
          <w:p w:rsidR="008E3B54" w:rsidRDefault="008E3B54" w:rsidP="008E3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7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Каширского муниципального района;  </w:t>
            </w:r>
            <w:r w:rsidRPr="00D22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структурное подразделение</w:t>
            </w:r>
            <w:r w:rsidRPr="00557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557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8E3B54" w:rsidRDefault="008E3B54" w:rsidP="008E3B54">
            <w:pPr>
              <w:spacing w:after="0" w:line="240" w:lineRule="auto"/>
            </w:pPr>
            <w:r w:rsidRPr="00557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сектор по территориальному планированию и градостроительной деятельности.</w:t>
            </w:r>
            <w:r w:rsidRPr="00557D03">
              <w:t xml:space="preserve"> </w:t>
            </w:r>
          </w:p>
          <w:p w:rsidR="008E3B54" w:rsidRDefault="008E3B54" w:rsidP="008E3B54">
            <w:pPr>
              <w:pStyle w:val="a3"/>
              <w:spacing w:before="0" w:beforeAutospacing="0" w:after="0" w:afterAutospacing="0"/>
            </w:pPr>
            <w:r w:rsidRPr="00557D03">
              <w:t>Адрес:</w:t>
            </w:r>
            <w:r>
              <w:t xml:space="preserve"> </w:t>
            </w:r>
            <w:r w:rsidRPr="00557D03">
              <w:t xml:space="preserve">396350, Воронежская область, Каширский район, село Каширское, ул. Олимпийская, 3, </w:t>
            </w:r>
            <w:proofErr w:type="spellStart"/>
            <w:r w:rsidRPr="00557D03">
              <w:t>каб</w:t>
            </w:r>
            <w:proofErr w:type="spellEnd"/>
            <w:r w:rsidRPr="00557D03">
              <w:t>. 302</w:t>
            </w:r>
          </w:p>
          <w:p w:rsidR="008E3B54" w:rsidRDefault="008E3B54" w:rsidP="008E3B54">
            <w:pPr>
              <w:pStyle w:val="a3"/>
              <w:spacing w:before="0" w:beforeAutospacing="0" w:after="0" w:afterAutospacing="0"/>
            </w:pPr>
            <w:r w:rsidRPr="00F064B7">
              <w:rPr>
                <w:b/>
              </w:rPr>
              <w:t>Телефон:</w:t>
            </w:r>
            <w:r>
              <w:t xml:space="preserve"> </w:t>
            </w:r>
            <w:r w:rsidRPr="00557D03">
              <w:t>8 (47342) 4-14-64</w:t>
            </w:r>
          </w:p>
          <w:p w:rsidR="008E3B54" w:rsidRDefault="008E3B54" w:rsidP="008E3B54">
            <w:pPr>
              <w:pStyle w:val="a3"/>
              <w:spacing w:before="0" w:beforeAutospacing="0" w:after="0" w:afterAutospacing="0"/>
            </w:pPr>
            <w:r w:rsidRPr="00557D03">
              <w:t>Режим работы</w:t>
            </w:r>
            <w:r>
              <w:t xml:space="preserve">: понедельник-пятница - </w:t>
            </w:r>
            <w:r w:rsidRPr="00557D03">
              <w:t>с 9.00 до 1</w:t>
            </w:r>
            <w:r>
              <w:t>8</w:t>
            </w:r>
            <w:r w:rsidRPr="00557D03">
              <w:t>.00 часов; перерыв с 13.00 до 14.00 часов</w:t>
            </w:r>
          </w:p>
          <w:p w:rsidR="008E3B54" w:rsidRPr="00F064B7" w:rsidRDefault="008E3B54" w:rsidP="008E3B54">
            <w:pPr>
              <w:pStyle w:val="a3"/>
              <w:spacing w:before="0" w:beforeAutospacing="0" w:after="0" w:afterAutospacing="0"/>
            </w:pPr>
            <w:r w:rsidRPr="00F064B7">
              <w:rPr>
                <w:b/>
              </w:rPr>
              <w:t>Прием документов</w:t>
            </w:r>
            <w:r w:rsidRPr="00557D03">
              <w:t>:</w:t>
            </w:r>
            <w:r>
              <w:t xml:space="preserve"> в</w:t>
            </w:r>
            <w:r w:rsidRPr="00557D03">
              <w:t xml:space="preserve">торник, пятница </w:t>
            </w:r>
            <w:r>
              <w:t xml:space="preserve">- </w:t>
            </w:r>
            <w:r w:rsidRPr="00557D03">
              <w:t>с 9.00 до 17.00 часов; перерыв с 13.00 до 14.00 часов</w:t>
            </w:r>
          </w:p>
        </w:tc>
      </w:tr>
    </w:tbl>
    <w:p w:rsidR="008836D8" w:rsidRPr="008E3B54" w:rsidRDefault="008836D8" w:rsidP="008836D8">
      <w:pPr>
        <w:tabs>
          <w:tab w:val="left" w:pos="2482"/>
        </w:tabs>
        <w:rPr>
          <w:rFonts w:ascii="Times New Roman" w:hAnsi="Times New Roman" w:cs="Times New Roman"/>
          <w:sz w:val="24"/>
          <w:szCs w:val="24"/>
        </w:rPr>
      </w:pPr>
    </w:p>
    <w:sectPr w:rsidR="008836D8" w:rsidRPr="008E3B54" w:rsidSect="008E3B54">
      <w:headerReference w:type="default" r:id="rId14"/>
      <w:pgSz w:w="16838" w:h="11906" w:orient="landscape"/>
      <w:pgMar w:top="122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665" w:rsidRPr="00F064B7" w:rsidRDefault="003E5665" w:rsidP="008E3B54">
      <w:pPr>
        <w:spacing w:after="0" w:line="240" w:lineRule="auto"/>
      </w:pPr>
      <w:r>
        <w:separator/>
      </w:r>
    </w:p>
  </w:endnote>
  <w:endnote w:type="continuationSeparator" w:id="0">
    <w:p w:rsidR="003E5665" w:rsidRPr="00F064B7" w:rsidRDefault="003E5665" w:rsidP="008E3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665" w:rsidRPr="00F064B7" w:rsidRDefault="003E5665" w:rsidP="008E3B54">
      <w:pPr>
        <w:spacing w:after="0" w:line="240" w:lineRule="auto"/>
      </w:pPr>
      <w:r>
        <w:separator/>
      </w:r>
    </w:p>
  </w:footnote>
  <w:footnote w:type="continuationSeparator" w:id="0">
    <w:p w:rsidR="003E5665" w:rsidRPr="00F064B7" w:rsidRDefault="003E5665" w:rsidP="008E3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665" w:rsidRPr="00AB65F6" w:rsidRDefault="003E5665" w:rsidP="003E5665">
    <w:pPr>
      <w:pStyle w:val="a7"/>
      <w:jc w:val="right"/>
      <w:rPr>
        <w:rFonts w:ascii="Calibri" w:eastAsia="Calibri" w:hAnsi="Calibri" w:cs="Times New Roman"/>
        <w:i/>
        <w:sz w:val="20"/>
      </w:rPr>
    </w:pPr>
    <w:r w:rsidRPr="00AB65F6">
      <w:rPr>
        <w:rFonts w:ascii="Calibri" w:eastAsia="Calibri" w:hAnsi="Calibri" w:cs="Times New Roman"/>
        <w:i/>
        <w:sz w:val="20"/>
      </w:rPr>
      <w:t>Муниципальная услуга «</w:t>
    </w:r>
    <w:r w:rsidRPr="000336B8">
      <w:rPr>
        <w:rFonts w:ascii="Calibri" w:eastAsia="Calibri" w:hAnsi="Calibri" w:cs="Times New Roman"/>
        <w:i/>
        <w:sz w:val="20"/>
      </w:rPr>
      <w:t>Предоставление разрешения на ввод объекта в эксплуатацию</w:t>
    </w:r>
    <w:r w:rsidRPr="00AB65F6">
      <w:rPr>
        <w:rFonts w:ascii="Calibri" w:eastAsia="Calibri" w:hAnsi="Calibri" w:cs="Times New Roman"/>
        <w:i/>
        <w:sz w:val="20"/>
      </w:rPr>
      <w:t xml:space="preserve">» </w:t>
    </w:r>
  </w:p>
  <w:p w:rsidR="003E5665" w:rsidRDefault="003E5665" w:rsidP="003E5665">
    <w:pPr>
      <w:pStyle w:val="a7"/>
      <w:jc w:val="right"/>
      <w:rPr>
        <w:rFonts w:ascii="Calibri" w:eastAsia="Calibri" w:hAnsi="Calibri" w:cs="Times New Roman"/>
        <w:i/>
        <w:sz w:val="20"/>
      </w:rPr>
    </w:pPr>
    <w:r w:rsidRPr="00AB65F6">
      <w:rPr>
        <w:rFonts w:ascii="Calibri" w:eastAsia="Calibri" w:hAnsi="Calibri" w:cs="Times New Roman"/>
        <w:i/>
        <w:sz w:val="20"/>
      </w:rPr>
      <w:t xml:space="preserve">(Административный регламент утв. пост. </w:t>
    </w:r>
    <w:r w:rsidRPr="000336B8">
      <w:rPr>
        <w:rFonts w:ascii="Calibri" w:eastAsia="Calibri" w:hAnsi="Calibri" w:cs="Times New Roman"/>
        <w:i/>
        <w:sz w:val="20"/>
      </w:rPr>
      <w:t>от 12.10.2015 № 535 (в ред. постановлений №</w:t>
    </w:r>
    <w:r>
      <w:rPr>
        <w:rFonts w:ascii="Calibri" w:eastAsia="Calibri" w:hAnsi="Calibri" w:cs="Times New Roman"/>
        <w:i/>
        <w:sz w:val="20"/>
      </w:rPr>
      <w:t xml:space="preserve"> </w:t>
    </w:r>
    <w:r w:rsidRPr="000336B8">
      <w:rPr>
        <w:rFonts w:ascii="Calibri" w:eastAsia="Calibri" w:hAnsi="Calibri" w:cs="Times New Roman"/>
        <w:i/>
        <w:sz w:val="20"/>
      </w:rPr>
      <w:t xml:space="preserve">87 от 17.03.2016, </w:t>
    </w:r>
  </w:p>
  <w:p w:rsidR="003E5665" w:rsidRDefault="003E5665" w:rsidP="003E5665">
    <w:pPr>
      <w:pStyle w:val="a7"/>
      <w:jc w:val="right"/>
      <w:rPr>
        <w:rFonts w:ascii="Calibri" w:eastAsia="Calibri" w:hAnsi="Calibri" w:cs="Times New Roman"/>
      </w:rPr>
    </w:pPr>
    <w:r w:rsidRPr="000336B8">
      <w:rPr>
        <w:rFonts w:ascii="Calibri" w:eastAsia="Calibri" w:hAnsi="Calibri" w:cs="Times New Roman"/>
        <w:i/>
        <w:sz w:val="20"/>
      </w:rPr>
      <w:t>№</w:t>
    </w:r>
    <w:r>
      <w:rPr>
        <w:rFonts w:ascii="Calibri" w:eastAsia="Calibri" w:hAnsi="Calibri" w:cs="Times New Roman"/>
        <w:i/>
        <w:sz w:val="20"/>
      </w:rPr>
      <w:t xml:space="preserve"> </w:t>
    </w:r>
    <w:r w:rsidRPr="000336B8">
      <w:rPr>
        <w:rFonts w:ascii="Calibri" w:eastAsia="Calibri" w:hAnsi="Calibri" w:cs="Times New Roman"/>
        <w:i/>
        <w:sz w:val="20"/>
      </w:rPr>
      <w:t>204 от 30.03.2017, №</w:t>
    </w:r>
    <w:r>
      <w:rPr>
        <w:rFonts w:ascii="Calibri" w:eastAsia="Calibri" w:hAnsi="Calibri" w:cs="Times New Roman"/>
        <w:i/>
        <w:sz w:val="20"/>
      </w:rPr>
      <w:t xml:space="preserve"> </w:t>
    </w:r>
    <w:r w:rsidRPr="000336B8">
      <w:rPr>
        <w:rFonts w:ascii="Calibri" w:eastAsia="Calibri" w:hAnsi="Calibri" w:cs="Times New Roman"/>
        <w:i/>
        <w:sz w:val="20"/>
      </w:rPr>
      <w:t>241 от 14.04.2017)</w:t>
    </w:r>
  </w:p>
  <w:p w:rsidR="003E5665" w:rsidRDefault="003E566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B59ED"/>
    <w:multiLevelType w:val="multilevel"/>
    <w:tmpl w:val="67687A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4124F8"/>
    <w:multiLevelType w:val="multilevel"/>
    <w:tmpl w:val="CADCEB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4151F6"/>
    <w:multiLevelType w:val="multilevel"/>
    <w:tmpl w:val="17D21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6E09"/>
    <w:rsid w:val="000E2ADF"/>
    <w:rsid w:val="000E6A02"/>
    <w:rsid w:val="001F066A"/>
    <w:rsid w:val="002D59B8"/>
    <w:rsid w:val="002E5F5C"/>
    <w:rsid w:val="00316E09"/>
    <w:rsid w:val="00345F27"/>
    <w:rsid w:val="003571F4"/>
    <w:rsid w:val="0037172E"/>
    <w:rsid w:val="003A3E8C"/>
    <w:rsid w:val="003E5665"/>
    <w:rsid w:val="00452372"/>
    <w:rsid w:val="00462679"/>
    <w:rsid w:val="005506C6"/>
    <w:rsid w:val="005C4CD0"/>
    <w:rsid w:val="00625F62"/>
    <w:rsid w:val="00655E5C"/>
    <w:rsid w:val="008526C0"/>
    <w:rsid w:val="00867485"/>
    <w:rsid w:val="008836D8"/>
    <w:rsid w:val="008E3B54"/>
    <w:rsid w:val="00987E05"/>
    <w:rsid w:val="00A80063"/>
    <w:rsid w:val="00B170B6"/>
    <w:rsid w:val="00B33ED2"/>
    <w:rsid w:val="00D22912"/>
    <w:rsid w:val="00D37799"/>
    <w:rsid w:val="00D40BB7"/>
    <w:rsid w:val="00D74AC3"/>
    <w:rsid w:val="00DB23E4"/>
    <w:rsid w:val="00E1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4CEB6B-2CF4-4369-8FBD-31744015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6E09"/>
    <w:rPr>
      <w:b/>
      <w:bCs/>
    </w:rPr>
  </w:style>
  <w:style w:type="character" w:styleId="a5">
    <w:name w:val="Hyperlink"/>
    <w:basedOn w:val="a0"/>
    <w:uiPriority w:val="99"/>
    <w:unhideWhenUsed/>
    <w:rsid w:val="00316E09"/>
    <w:rPr>
      <w:color w:val="0000FF"/>
      <w:u w:val="single"/>
    </w:rPr>
  </w:style>
  <w:style w:type="character" w:styleId="a6">
    <w:name w:val="Emphasis"/>
    <w:basedOn w:val="a0"/>
    <w:uiPriority w:val="20"/>
    <w:qFormat/>
    <w:rsid w:val="002D59B8"/>
    <w:rPr>
      <w:i/>
      <w:iCs/>
    </w:rPr>
  </w:style>
  <w:style w:type="paragraph" w:styleId="a7">
    <w:name w:val="No Spacing"/>
    <w:uiPriority w:val="1"/>
    <w:qFormat/>
    <w:rsid w:val="00655E5C"/>
    <w:pPr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3571F4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8E3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E3B54"/>
  </w:style>
  <w:style w:type="paragraph" w:styleId="ab">
    <w:name w:val="footer"/>
    <w:basedOn w:val="a"/>
    <w:link w:val="ac"/>
    <w:uiPriority w:val="99"/>
    <w:semiHidden/>
    <w:unhideWhenUsed/>
    <w:rsid w:val="008E3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E3B54"/>
  </w:style>
  <w:style w:type="paragraph" w:styleId="ad">
    <w:name w:val="Balloon Text"/>
    <w:basedOn w:val="a"/>
    <w:link w:val="ae"/>
    <w:uiPriority w:val="99"/>
    <w:semiHidden/>
    <w:unhideWhenUsed/>
    <w:rsid w:val="00345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45F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3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shir-rn.ru/kcfinder/upload/138/files/ZAYAVLENIE-na-vvod-v-ekspl.-IJS.doc" TargetMode="External"/><Relationship Id="rId13" Type="http://schemas.openxmlformats.org/officeDocument/2006/relationships/hyperlink" Target="https://www.govvrn.ru/usluga/-/~/id/89181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ashir-rn.ru/kcfinder/upload/138/files/ZAYAVLENIE-na-razresh.vvod-v-ekspl.--blank.doc" TargetMode="External"/><Relationship Id="rId12" Type="http://schemas.openxmlformats.org/officeDocument/2006/relationships/hyperlink" Target="&#1040;&#1056;%20&#1042;&#1099;&#1076;&#1072;&#1095;&#1072;%20%20&#1088;&#1072;&#1079;&#1088;&#1077;&#1096;&#1077;&#1085;&#1080;&#1103;%20&#1085;&#1072;%20&#1074;&#1074;&#1086;&#1076;%20&#1086;&#1073;&#1098;&#1077;&#1082;&#1090;&#1072;%20&#1074;%20&#1101;&#1082;&#1089;&#1087;&#1083;&#1091;&#1072;&#1090;&#1072;&#1094;&#1080;&#1102;%20&#1074;%20&#1085;&#1086;&#1074;&#1086;&#1081;%20&#1088;&#1077;&#1076;&#1072;&#1082;&#1094;&#1080;&#1080;%20%20&#8470;%20541%20&#1086;&#1090;%2030.09.2022.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ashir-rn.ru/kcfinder/upload/138/files/Perechen-dokumentov-dlya-vvoda-v-ekspluatatsiyu.do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kashir-rn.ru/kcfinder/upload/138/files/Perechen-dokumentov-dlya-vvoda-v-ekspluatatsiyu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ashir-rn.ru/kcfinder/upload/138/files/SHablon-zapolneniya-zayavleniya-IJS.doc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Пеканова Валентина Николаевна</cp:lastModifiedBy>
  <cp:revision>6</cp:revision>
  <cp:lastPrinted>2017-10-20T13:54:00Z</cp:lastPrinted>
  <dcterms:created xsi:type="dcterms:W3CDTF">2017-11-07T09:52:00Z</dcterms:created>
  <dcterms:modified xsi:type="dcterms:W3CDTF">2023-01-10T07:53:00Z</dcterms:modified>
</cp:coreProperties>
</file>