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B3" w:rsidRDefault="008C0CB3" w:rsidP="000220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0CB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652396" cy="7019925"/>
            <wp:effectExtent l="0" t="0" r="6350" b="0"/>
            <wp:docPr id="4" name="Рисунок 4" descr="Z:\Общая\Все\Азарова\На сайт\2020\Июнь\05\АНК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бщая\Все\Азарова\На сайт\2020\Июнь\05\АНК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949" cy="702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4293" w:type="dxa"/>
        <w:tblLook w:val="04A0" w:firstRow="1" w:lastRow="0" w:firstColumn="1" w:lastColumn="0" w:noHBand="0" w:noVBand="1"/>
      </w:tblPr>
      <w:tblGrid>
        <w:gridCol w:w="812"/>
        <w:gridCol w:w="5533"/>
        <w:gridCol w:w="4547"/>
        <w:gridCol w:w="1690"/>
        <w:gridCol w:w="1711"/>
      </w:tblGrid>
      <w:tr w:rsidR="00E91156" w:rsidRPr="007346E7" w:rsidTr="00FA2634">
        <w:tc>
          <w:tcPr>
            <w:tcW w:w="812" w:type="dxa"/>
          </w:tcPr>
          <w:p w:rsidR="00F24B4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4B4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F24B4A" w:rsidRPr="007346E7" w:rsidRDefault="00F24B4A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засед</w:t>
            </w:r>
            <w:r w:rsidR="003541B7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ания комиссии</w:t>
            </w:r>
          </w:p>
        </w:tc>
        <w:tc>
          <w:tcPr>
            <w:tcW w:w="4547" w:type="dxa"/>
          </w:tcPr>
          <w:p w:rsidR="00F24B4A" w:rsidRPr="007346E7" w:rsidRDefault="00F24B4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1690" w:type="dxa"/>
          </w:tcPr>
          <w:p w:rsidR="00F24B4A" w:rsidRPr="007346E7" w:rsidRDefault="003541B7" w:rsidP="00354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24B4A" w:rsidRPr="007346E7">
              <w:rPr>
                <w:rFonts w:ascii="Times New Roman" w:hAnsi="Times New Roman" w:cs="Times New Roman"/>
                <w:sz w:val="26"/>
                <w:szCs w:val="26"/>
              </w:rPr>
              <w:t>дин раз в квартал</w:t>
            </w:r>
          </w:p>
        </w:tc>
        <w:tc>
          <w:tcPr>
            <w:tcW w:w="1711" w:type="dxa"/>
          </w:tcPr>
          <w:p w:rsidR="00F24B4A" w:rsidRPr="007346E7" w:rsidRDefault="00F24B4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F24B4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4B4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F24B4A" w:rsidRPr="007346E7" w:rsidRDefault="00F24B4A" w:rsidP="00E9115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Размещение </w:t>
            </w:r>
            <w:r w:rsidR="00E91156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протокола </w:t>
            </w:r>
            <w:r w:rsidR="003541B7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заседания </w:t>
            </w: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антинаркотической комиссии на сайте администрации района</w:t>
            </w:r>
            <w:r w:rsidR="00E91156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3541B7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 вкладке АНК)</w:t>
            </w:r>
          </w:p>
        </w:tc>
        <w:tc>
          <w:tcPr>
            <w:tcW w:w="4547" w:type="dxa"/>
          </w:tcPr>
          <w:p w:rsidR="00F24B4A" w:rsidRPr="007346E7" w:rsidRDefault="00F24B4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1690" w:type="dxa"/>
          </w:tcPr>
          <w:p w:rsidR="00F24B4A" w:rsidRPr="007346E7" w:rsidRDefault="003541B7" w:rsidP="00354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24B4A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дин раз в </w:t>
            </w: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711" w:type="dxa"/>
          </w:tcPr>
          <w:p w:rsidR="00F24B4A" w:rsidRPr="007346E7" w:rsidRDefault="00F24B4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7A7469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A7469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7A7469" w:rsidRPr="007346E7" w:rsidRDefault="007A7469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контроля за выполнением решений антинаркотической комиссии</w:t>
            </w:r>
          </w:p>
        </w:tc>
        <w:tc>
          <w:tcPr>
            <w:tcW w:w="4547" w:type="dxa"/>
          </w:tcPr>
          <w:p w:rsidR="007A7469" w:rsidRPr="007346E7" w:rsidRDefault="007A7469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1690" w:type="dxa"/>
          </w:tcPr>
          <w:p w:rsidR="007A7469" w:rsidRPr="007346E7" w:rsidRDefault="00E91156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5D12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огласно срокам исполнения, </w:t>
            </w:r>
            <w:r w:rsidR="00CE4390" w:rsidRPr="007346E7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r w:rsidR="00485D12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 в протоколе </w:t>
            </w:r>
            <w:r w:rsidR="00CE4390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r w:rsidR="00485D12" w:rsidRPr="007346E7">
              <w:rPr>
                <w:rFonts w:ascii="Times New Roman" w:hAnsi="Times New Roman" w:cs="Times New Roman"/>
                <w:sz w:val="26"/>
                <w:szCs w:val="26"/>
              </w:rPr>
              <w:t>АНК</w:t>
            </w:r>
          </w:p>
        </w:tc>
        <w:tc>
          <w:tcPr>
            <w:tcW w:w="1711" w:type="dxa"/>
          </w:tcPr>
          <w:p w:rsidR="007A7469" w:rsidRPr="007346E7" w:rsidRDefault="007A7469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33" w:type="dxa"/>
            <w:vAlign w:val="center"/>
          </w:tcPr>
          <w:p w:rsidR="00FA2634" w:rsidRPr="007346E7" w:rsidRDefault="00FA2634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и проведение на территории района Всероссийских антинаркотических акций:</w:t>
            </w:r>
          </w:p>
          <w:p w:rsidR="00FA2634" w:rsidRPr="007346E7" w:rsidRDefault="00485D12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2634"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«Международный день борьбы с наркоманией и наркобизнесом»</w:t>
            </w:r>
          </w:p>
          <w:p w:rsidR="00FA2634" w:rsidRPr="007346E7" w:rsidRDefault="00FA2634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«Международный день отказа от курения»</w:t>
            </w:r>
          </w:p>
          <w:p w:rsidR="00FA2634" w:rsidRPr="007346E7" w:rsidRDefault="00FA2634" w:rsidP="00284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«Всемирный день борьбы со СПИДом»</w:t>
            </w:r>
          </w:p>
        </w:tc>
        <w:tc>
          <w:tcPr>
            <w:tcW w:w="4547" w:type="dxa"/>
          </w:tcPr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690" w:type="dxa"/>
          </w:tcPr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D12" w:rsidRPr="007346E7" w:rsidRDefault="00485D12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26 июня</w:t>
            </w:r>
          </w:p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1711" w:type="dxa"/>
          </w:tcPr>
          <w:p w:rsidR="00FA2634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634" w:rsidRPr="007346E7" w:rsidTr="00BA40C3">
        <w:tc>
          <w:tcPr>
            <w:tcW w:w="14293" w:type="dxa"/>
            <w:gridSpan w:val="5"/>
          </w:tcPr>
          <w:p w:rsidR="00FA2634" w:rsidRPr="007346E7" w:rsidRDefault="00FA2634" w:rsidP="00FA26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Вопросы выносимые на заседание комиссии</w:t>
            </w: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наркоситуации в Каширском муниципальном районе за 2019  год»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 МВД России по Каширскому району  </w:t>
            </w:r>
          </w:p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Петреченко Александр Васильевич</w:t>
            </w:r>
          </w:p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организации профилактики потребления наркотических средств и психотропных веществ среди обучающихся образовательных </w:t>
            </w: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учреждений».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Руководитель отдела образования</w:t>
            </w:r>
          </w:p>
          <w:p w:rsidR="00D07D8A" w:rsidRPr="007346E7" w:rsidRDefault="00D07D8A" w:rsidP="00690FB0">
            <w:pPr>
              <w:pStyle w:val="a5"/>
              <w:rPr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Еренкова Лариса Анатольевна</w:t>
            </w:r>
          </w:p>
        </w:tc>
        <w:tc>
          <w:tcPr>
            <w:tcW w:w="1690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деятельности БУЗ ВО »Каширская  РБ» по оказанию специализированной помощи лицам, употребляющим наркотические, психотропные и другие одурманивающие вещества».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Главный врач БУЗ ВО «Каширская РБ» Старухин Павел Васильевич </w:t>
            </w:r>
          </w:p>
          <w:p w:rsidR="00D07D8A" w:rsidRPr="007346E7" w:rsidRDefault="00D07D8A" w:rsidP="00690FB0">
            <w:pPr>
              <w:pStyle w:val="a5"/>
              <w:rPr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690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7A7469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469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7A7469" w:rsidRPr="007346E7" w:rsidRDefault="007A7469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</w:t>
            </w:r>
          </w:p>
        </w:tc>
        <w:tc>
          <w:tcPr>
            <w:tcW w:w="4547" w:type="dxa"/>
            <w:vAlign w:val="center"/>
          </w:tcPr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 МВД России по Каширскому району  </w:t>
            </w:r>
          </w:p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Петреченко Александр Васильевич</w:t>
            </w:r>
          </w:p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согласованию),  секретарь комиссии по делам несовершеннолетних и защите их прав администрации Каширского муниципального района Аксенов Д.О.</w:t>
            </w:r>
          </w:p>
          <w:p w:rsidR="007A7469" w:rsidRPr="007346E7" w:rsidRDefault="007A7469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</w:tcPr>
          <w:p w:rsidR="007A7469" w:rsidRPr="007346E7" w:rsidRDefault="007A7469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в результате выявленных случаев</w:t>
            </w:r>
          </w:p>
        </w:tc>
        <w:tc>
          <w:tcPr>
            <w:tcW w:w="1711" w:type="dxa"/>
          </w:tcPr>
          <w:p w:rsidR="007A7469" w:rsidRPr="007346E7" w:rsidRDefault="007A7469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ходе выполнения решений, принимаемых на заседаниях комиссии».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1690" w:type="dxa"/>
          </w:tcPr>
          <w:p w:rsidR="00D07D8A" w:rsidRPr="007346E7" w:rsidRDefault="00E91156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итогах проведения профилактической акции «Антинаркотический месячник «Вместе против наркотиков»».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D07D8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отдела образования Еренкова Л.А., руководитель отдела по делам культуры и спорта Кудрявцева Е.А.</w:t>
            </w:r>
          </w:p>
        </w:tc>
        <w:tc>
          <w:tcPr>
            <w:tcW w:w="1690" w:type="dxa"/>
          </w:tcPr>
          <w:p w:rsidR="00D07D8A" w:rsidRPr="007346E7" w:rsidRDefault="00E91156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использовании средств массовой информации (районная газета «Каширские зори» ) в повышении эффективности антинаркотической пропаганды и их роли в формировании здорового образа жизни»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Директор-главный редактор АУ ВО «Редакция Каширской районной газеты «Каширские зори» Куйдина В.А.</w:t>
            </w:r>
          </w:p>
        </w:tc>
        <w:tc>
          <w:tcPr>
            <w:tcW w:w="1690" w:type="dxa"/>
          </w:tcPr>
          <w:p w:rsidR="00D07D8A" w:rsidRPr="007346E7" w:rsidRDefault="00E91156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7A7469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проводимой работе правоохранительных </w:t>
            </w: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 и органов местного самоуправления по организации и проведению мероприятий по уничтожению дикорастущей конопли и пресечению незаконного культивирования наркотикосодержащих растений на территории Каширского муниципального района</w:t>
            </w:r>
          </w:p>
        </w:tc>
        <w:tc>
          <w:tcPr>
            <w:tcW w:w="4547" w:type="dxa"/>
            <w:vAlign w:val="center"/>
          </w:tcPr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Начальник отдела  МВД России по </w:t>
            </w: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Каширскому району  </w:t>
            </w:r>
          </w:p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Петреченко Александр Васильевич</w:t>
            </w:r>
          </w:p>
          <w:p w:rsidR="007A7469" w:rsidRPr="007346E7" w:rsidRDefault="007A7469" w:rsidP="007A74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 согласованию), начальник отдела по развитию АПК Рубанова Ю.Н., главы сельских поселений (по согласованию)</w:t>
            </w:r>
          </w:p>
          <w:p w:rsidR="00D07D8A" w:rsidRPr="007346E7" w:rsidRDefault="00D07D8A" w:rsidP="00690FB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D07D8A" w:rsidRPr="007346E7" w:rsidRDefault="00E91156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сентября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 результатах проведения оперативно-профилактических мероприятий в сфере незаконного оборота наркотических средств на территории Каширского муниципального района» .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МВД России по Каширскому району</w:t>
            </w:r>
          </w:p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Петреченко Александр Васильевич</w:t>
            </w:r>
          </w:p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690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56" w:rsidRPr="007346E7" w:rsidTr="00FA2634">
        <w:tc>
          <w:tcPr>
            <w:tcW w:w="812" w:type="dxa"/>
          </w:tcPr>
          <w:p w:rsidR="00D07D8A" w:rsidRPr="007346E7" w:rsidRDefault="00FA2634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07D8A" w:rsidRPr="007346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33" w:type="dxa"/>
            <w:vAlign w:val="center"/>
          </w:tcPr>
          <w:p w:rsidR="00D07D8A" w:rsidRPr="007346E7" w:rsidRDefault="00D07D8A" w:rsidP="00690FB0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плана работы антинаркотической комиссии на 2021 год»</w:t>
            </w:r>
          </w:p>
        </w:tc>
        <w:tc>
          <w:tcPr>
            <w:tcW w:w="4547" w:type="dxa"/>
            <w:vAlign w:val="center"/>
          </w:tcPr>
          <w:p w:rsidR="00D07D8A" w:rsidRPr="007346E7" w:rsidRDefault="00D07D8A" w:rsidP="00690FB0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1690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E7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</w:p>
        </w:tc>
        <w:tc>
          <w:tcPr>
            <w:tcW w:w="1711" w:type="dxa"/>
          </w:tcPr>
          <w:p w:rsidR="00D07D8A" w:rsidRPr="007346E7" w:rsidRDefault="00D07D8A" w:rsidP="00FD79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20AC" w:rsidRPr="007346E7" w:rsidRDefault="000220AC" w:rsidP="000220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20AC" w:rsidRPr="007346E7" w:rsidRDefault="000220AC" w:rsidP="0002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46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зависимости от предложений субъектов антинаркотической профилактики, а также оперативной обстановки в сфере незаконного оборота наркотических средств и психотропных веществ на территории  Каширского муниципального района, настоящий ПЛАН работы межведомственной антинаркотической комиссии Каширского муниципального района подлежит незамедлительной корректировке</w:t>
      </w:r>
    </w:p>
    <w:p w:rsidR="00AE4B25" w:rsidRPr="007346E7" w:rsidRDefault="00AE4B25" w:rsidP="0002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E4B25" w:rsidRDefault="00AE4B25" w:rsidP="0002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E4B25" w:rsidRDefault="00AE4B25" w:rsidP="0002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E4B25" w:rsidRPr="007346E7" w:rsidRDefault="00E91156" w:rsidP="00E9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АНК         </w:t>
      </w:r>
      <w:r w:rsidR="0073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Е.А. </w:t>
      </w:r>
      <w:r w:rsidRPr="0073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Кудрявцева </w:t>
      </w:r>
    </w:p>
    <w:p w:rsidR="00E91156" w:rsidRPr="007346E7" w:rsidRDefault="00E91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91156" w:rsidRPr="007346E7" w:rsidSect="008C0C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349F"/>
    <w:multiLevelType w:val="hybridMultilevel"/>
    <w:tmpl w:val="CCF2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2114"/>
    <w:multiLevelType w:val="multilevel"/>
    <w:tmpl w:val="71BEE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CD"/>
    <w:rsid w:val="000220AC"/>
    <w:rsid w:val="000E2D9C"/>
    <w:rsid w:val="003541B7"/>
    <w:rsid w:val="003846B8"/>
    <w:rsid w:val="00392AAE"/>
    <w:rsid w:val="0040522C"/>
    <w:rsid w:val="00424417"/>
    <w:rsid w:val="00485D12"/>
    <w:rsid w:val="007346E7"/>
    <w:rsid w:val="007A7469"/>
    <w:rsid w:val="008C0CB3"/>
    <w:rsid w:val="009123CE"/>
    <w:rsid w:val="009903D5"/>
    <w:rsid w:val="00AE4B25"/>
    <w:rsid w:val="00AE4C77"/>
    <w:rsid w:val="00BB19F3"/>
    <w:rsid w:val="00BC4FE2"/>
    <w:rsid w:val="00CE4390"/>
    <w:rsid w:val="00D07D8A"/>
    <w:rsid w:val="00DC45CD"/>
    <w:rsid w:val="00E91156"/>
    <w:rsid w:val="00F24B4A"/>
    <w:rsid w:val="00FA2634"/>
    <w:rsid w:val="00FA66B4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9D5C-79F8-4916-8A96-D0742D70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9EE"/>
    <w:pPr>
      <w:spacing w:after="0" w:line="240" w:lineRule="auto"/>
    </w:pPr>
  </w:style>
  <w:style w:type="table" w:styleId="a6">
    <w:name w:val="Table Grid"/>
    <w:basedOn w:val="a1"/>
    <w:uiPriority w:val="59"/>
    <w:rsid w:val="00AE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220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АЗАРОВА Татьяна Ивановна</cp:lastModifiedBy>
  <cp:revision>7</cp:revision>
  <cp:lastPrinted>2020-06-04T11:09:00Z</cp:lastPrinted>
  <dcterms:created xsi:type="dcterms:W3CDTF">2020-05-20T13:55:00Z</dcterms:created>
  <dcterms:modified xsi:type="dcterms:W3CDTF">2020-06-05T10:00:00Z</dcterms:modified>
</cp:coreProperties>
</file>