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A9" w:rsidRDefault="00A246A9" w:rsidP="00A246A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6A9">
        <w:rPr>
          <w:rFonts w:ascii="Times New Roman" w:hAnsi="Times New Roman" w:cs="Times New Roman"/>
          <w:sz w:val="28"/>
          <w:szCs w:val="28"/>
        </w:rPr>
        <w:t>КУДА ОБРАТИТЬСЯ В СЛУЧАЕ ПРИОСТАНОВКИ ГОСУДАРСТВЕННОГО КАДАСТРОВОГО УЧЁТА</w:t>
      </w:r>
      <w:r w:rsidRPr="00A246A9">
        <w:rPr>
          <w:rFonts w:ascii="Times New Roman" w:hAnsi="Times New Roman" w:cs="Times New Roman"/>
          <w:sz w:val="28"/>
          <w:szCs w:val="28"/>
        </w:rPr>
        <w:br/>
      </w:r>
    </w:p>
    <w:p w:rsidR="00A246A9" w:rsidRDefault="00A246A9" w:rsidP="00A246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46A9">
        <w:rPr>
          <w:rFonts w:ascii="Times New Roman" w:hAnsi="Times New Roman" w:cs="Times New Roman"/>
          <w:sz w:val="28"/>
          <w:szCs w:val="28"/>
        </w:rPr>
        <w:t xml:space="preserve">При Управлении Федеральной службы государственной регистрации, кадастра и картографии по Воронежской области действует Апелляционная комиссия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прав, которая создана в соответствии с Распоряжением Росреестра от 5 апреля 2017 г. № Р/0117. </w:t>
      </w:r>
    </w:p>
    <w:p w:rsidR="00A246A9" w:rsidRDefault="00A246A9" w:rsidP="00A246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46A9">
        <w:rPr>
          <w:rFonts w:ascii="Times New Roman" w:hAnsi="Times New Roman" w:cs="Times New Roman"/>
          <w:sz w:val="28"/>
          <w:szCs w:val="28"/>
        </w:rPr>
        <w:t xml:space="preserve">Обращаем внимание, что заявление об обжаловании решения о приостановлении представляется в Апелляционную комиссию в течение 30 дней с даты принятия такого решения и только в отношении кадастрового учета (а также одновременного кадастрового учета и регистрации прав). </w:t>
      </w:r>
    </w:p>
    <w:p w:rsidR="00A246A9" w:rsidRDefault="00A246A9" w:rsidP="00A246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46A9">
        <w:rPr>
          <w:rFonts w:ascii="Times New Roman" w:hAnsi="Times New Roman" w:cs="Times New Roman"/>
          <w:sz w:val="28"/>
          <w:szCs w:val="28"/>
        </w:rPr>
        <w:t xml:space="preserve">Таким образом, заявление не принимается к рассмотрению Апелляционной комиссией в случае, если оно подано в отношении решения о приостановлении только государственной регистрации прав и по истечении 30 дней с даты принятия решения о приостановлении. </w:t>
      </w:r>
    </w:p>
    <w:p w:rsidR="00A246A9" w:rsidRDefault="00A246A9" w:rsidP="00A246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46A9">
        <w:rPr>
          <w:rFonts w:ascii="Times New Roman" w:hAnsi="Times New Roman" w:cs="Times New Roman"/>
          <w:sz w:val="28"/>
          <w:szCs w:val="28"/>
        </w:rPr>
        <w:t xml:space="preserve">Одновременно сообщаем, что заявление в Апелляционную комиссию может быть представлено: </w:t>
      </w:r>
      <w:r w:rsidRPr="00A246A9">
        <w:rPr>
          <w:rFonts w:ascii="Times New Roman" w:hAnsi="Times New Roman" w:cs="Times New Roman"/>
          <w:sz w:val="28"/>
          <w:szCs w:val="28"/>
        </w:rPr>
        <w:br/>
      </w:r>
      <w:r w:rsidRPr="00A246A9">
        <w:rPr>
          <w:rFonts w:ascii="Times New Roman" w:hAnsi="Times New Roman" w:cs="Times New Roman"/>
          <w:sz w:val="28"/>
          <w:szCs w:val="28"/>
        </w:rPr>
        <w:br/>
        <w:t xml:space="preserve">• лично (в форме документа на бумажном носителе); </w:t>
      </w:r>
      <w:r w:rsidRPr="00A246A9">
        <w:rPr>
          <w:rFonts w:ascii="Times New Roman" w:hAnsi="Times New Roman" w:cs="Times New Roman"/>
          <w:sz w:val="28"/>
          <w:szCs w:val="28"/>
        </w:rPr>
        <w:br/>
      </w:r>
      <w:r w:rsidRPr="00A246A9">
        <w:rPr>
          <w:rFonts w:ascii="Times New Roman" w:hAnsi="Times New Roman" w:cs="Times New Roman"/>
          <w:sz w:val="28"/>
          <w:szCs w:val="28"/>
        </w:rPr>
        <w:br/>
        <w:t xml:space="preserve">• посредством почтового отправления с описью вложения и с уведомлением о вручении; </w:t>
      </w:r>
      <w:r w:rsidRPr="00A246A9">
        <w:rPr>
          <w:rFonts w:ascii="Times New Roman" w:hAnsi="Times New Roman" w:cs="Times New Roman"/>
          <w:sz w:val="28"/>
          <w:szCs w:val="28"/>
        </w:rPr>
        <w:br/>
      </w:r>
      <w:r w:rsidRPr="00A246A9">
        <w:rPr>
          <w:rFonts w:ascii="Times New Roman" w:hAnsi="Times New Roman" w:cs="Times New Roman"/>
          <w:sz w:val="28"/>
          <w:szCs w:val="28"/>
        </w:rPr>
        <w:br/>
        <w:t xml:space="preserve">• в электронной форме (при этом заявление должно быть подписано усиленной квалифицированной электронной подписью заявителя). </w:t>
      </w:r>
    </w:p>
    <w:p w:rsidR="00A246A9" w:rsidRDefault="00A246A9" w:rsidP="00A246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46A9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вопросам, касающимся работы Апелляционной комиссии Управления Росреестра по Воронежской области, можно обратиться, позвонив по телефону 8 (473) 277-06-73. </w:t>
      </w:r>
    </w:p>
    <w:p w:rsidR="005930BC" w:rsidRPr="00A246A9" w:rsidRDefault="00A246A9" w:rsidP="00A246A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46A9">
        <w:rPr>
          <w:rFonts w:ascii="Times New Roman" w:hAnsi="Times New Roman" w:cs="Times New Roman"/>
          <w:sz w:val="28"/>
          <w:szCs w:val="28"/>
        </w:rPr>
        <w:t xml:space="preserve">Адрес для направления почтовой корреспонденции: 394026, г. Воронеж, ул. Донбасская, д.2. </w:t>
      </w:r>
      <w:r w:rsidRPr="00A246A9">
        <w:rPr>
          <w:rFonts w:ascii="Times New Roman" w:hAnsi="Times New Roman" w:cs="Times New Roman"/>
          <w:sz w:val="28"/>
          <w:szCs w:val="28"/>
        </w:rPr>
        <w:br/>
      </w:r>
      <w:r w:rsidRPr="00A246A9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A246A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246A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A246A9">
          <w:rPr>
            <w:rStyle w:val="a3"/>
            <w:rFonts w:ascii="Times New Roman" w:hAnsi="Times New Roman" w:cs="Times New Roman"/>
            <w:sz w:val="28"/>
            <w:szCs w:val="28"/>
          </w:rPr>
          <w:t>u360708@r36.rosreestr.ru</w:t>
        </w:r>
      </w:hyperlink>
    </w:p>
    <w:sectPr w:rsidR="005930BC" w:rsidRPr="00A2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9"/>
    <w:rsid w:val="005930BC"/>
    <w:rsid w:val="00A2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9067"/>
  <w15:chartTrackingRefBased/>
  <w15:docId w15:val="{57FD799F-33CB-40FC-9CFA-DBAAE57A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360708@r3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Крамарева Оксана Ильинична</cp:lastModifiedBy>
  <cp:revision>1</cp:revision>
  <dcterms:created xsi:type="dcterms:W3CDTF">2020-10-28T12:55:00Z</dcterms:created>
  <dcterms:modified xsi:type="dcterms:W3CDTF">2020-10-28T12:57:00Z</dcterms:modified>
</cp:coreProperties>
</file>