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872" w:rsidRDefault="00190872" w:rsidP="00190872">
      <w:pPr>
        <w:ind w:firstLine="284"/>
        <w:jc w:val="center"/>
        <w:rPr>
          <w:rFonts w:ascii="Times New Roman" w:hAnsi="Times New Roman" w:cs="Times New Roman"/>
          <w:color w:val="000000"/>
          <w:sz w:val="28"/>
          <w:szCs w:val="28"/>
          <w:shd w:val="clear" w:color="auto" w:fill="FFFFFF"/>
        </w:rPr>
      </w:pPr>
      <w:r w:rsidRPr="00190872">
        <w:rPr>
          <w:rFonts w:ascii="Times New Roman" w:hAnsi="Times New Roman" w:cs="Times New Roman"/>
          <w:color w:val="000000"/>
          <w:sz w:val="28"/>
          <w:szCs w:val="28"/>
          <w:shd w:val="clear" w:color="auto" w:fill="FFFFFF"/>
        </w:rPr>
        <w:t>ПРО ОШИБКИ В СВЕДЕНИЯХ ЕГРН</w:t>
      </w:r>
    </w:p>
    <w:p w:rsidR="000C0414" w:rsidRDefault="000C0414" w:rsidP="00190872">
      <w:pPr>
        <w:ind w:firstLine="284"/>
        <w:jc w:val="both"/>
        <w:rPr>
          <w:rFonts w:ascii="Times New Roman" w:hAnsi="Times New Roman" w:cs="Times New Roman"/>
          <w:color w:val="000000"/>
          <w:sz w:val="28"/>
          <w:szCs w:val="28"/>
          <w:shd w:val="clear" w:color="auto" w:fill="FFFFFF"/>
        </w:rPr>
      </w:pPr>
      <w:r w:rsidRPr="000C0414">
        <w:rPr>
          <w:rFonts w:ascii="Times New Roman" w:hAnsi="Times New Roman" w:cs="Times New Roman"/>
          <w:color w:val="000000"/>
          <w:sz w:val="28"/>
          <w:szCs w:val="28"/>
          <w:shd w:val="clear" w:color="auto" w:fill="FFFFFF"/>
        </w:rPr>
        <w:t>в Управлении Росреестра по Воронежской области прошел день открытых дверей для предпринимателей. В связи с чем предлагаем обсудить самые актуальные вопросы заявителей и разобраться, что же делать, если реальные сведения об объекте недвижимости отличаются от сведений Росреестра?</w:t>
      </w:r>
    </w:p>
    <w:p w:rsidR="00190872" w:rsidRDefault="00190872" w:rsidP="00190872">
      <w:pPr>
        <w:ind w:firstLine="284"/>
        <w:jc w:val="both"/>
        <w:rPr>
          <w:rFonts w:ascii="Times New Roman" w:hAnsi="Times New Roman" w:cs="Times New Roman"/>
          <w:color w:val="000000"/>
          <w:sz w:val="28"/>
          <w:szCs w:val="28"/>
          <w:shd w:val="clear" w:color="auto" w:fill="FFFFFF"/>
        </w:rPr>
      </w:pPr>
      <w:bookmarkStart w:id="0" w:name="_GoBack"/>
      <w:bookmarkEnd w:id="0"/>
      <w:r w:rsidRPr="00190872">
        <w:rPr>
          <w:rFonts w:ascii="Times New Roman" w:hAnsi="Times New Roman" w:cs="Times New Roman"/>
          <w:color w:val="000000"/>
          <w:sz w:val="28"/>
          <w:szCs w:val="28"/>
          <w:shd w:val="clear" w:color="auto" w:fill="FFFFFF"/>
        </w:rPr>
        <w:t>Ошибки в ЕГРН бывают двух видов: технические и реестровые. Техническую ошибку (опечатку, грамматическую или арифметическую ошибку) может допустить работник органа регистрации прав в процессе внесения записей в ЕГРН. Тогда данные ЕГРН будут отличаться от сведений в документах. Среди самых распространенных технических ошибок – неправильные фамилии, имена, отчества правообладателей и адреса объектов недвижимости.</w:t>
      </w:r>
    </w:p>
    <w:p w:rsidR="00190872" w:rsidRDefault="00190872" w:rsidP="00190872">
      <w:pPr>
        <w:ind w:firstLine="284"/>
        <w:jc w:val="both"/>
        <w:rPr>
          <w:rFonts w:ascii="Times New Roman" w:hAnsi="Times New Roman" w:cs="Times New Roman"/>
          <w:color w:val="000000"/>
          <w:sz w:val="28"/>
          <w:szCs w:val="28"/>
          <w:shd w:val="clear" w:color="auto" w:fill="FFFFFF"/>
        </w:rPr>
      </w:pPr>
      <w:r w:rsidRPr="00190872">
        <w:rPr>
          <w:rFonts w:ascii="Times New Roman" w:hAnsi="Times New Roman" w:cs="Times New Roman"/>
          <w:color w:val="000000"/>
          <w:sz w:val="28"/>
          <w:szCs w:val="28"/>
          <w:shd w:val="clear" w:color="auto" w:fill="FFFFFF"/>
        </w:rPr>
        <w:t>Заявление об исправлении технической ошибки может быть подано любым заинтересованным лицом, либо регистрирующий орган может выявить ее самостоятельно. Решение об исправлении такой ошибки также может быть принято судом. Во всех случаях техническая ошибка исправляется в течение 3 рабочих дней со дня поступления соответствующей информации. После чего орган регистрации прав в течение 3 дней направит уведомление об исправлении данных ЕГРН.</w:t>
      </w:r>
      <w:r>
        <w:rPr>
          <w:rFonts w:ascii="Times New Roman" w:hAnsi="Times New Roman" w:cs="Times New Roman"/>
          <w:color w:val="000000"/>
          <w:sz w:val="28"/>
          <w:szCs w:val="28"/>
          <w:shd w:val="clear" w:color="auto" w:fill="FFFFFF"/>
        </w:rPr>
        <w:t xml:space="preserve"> </w:t>
      </w:r>
    </w:p>
    <w:p w:rsidR="00190872" w:rsidRDefault="00190872" w:rsidP="00190872">
      <w:pPr>
        <w:ind w:firstLine="284"/>
        <w:jc w:val="both"/>
        <w:rPr>
          <w:rFonts w:ascii="Times New Roman" w:hAnsi="Times New Roman" w:cs="Times New Roman"/>
          <w:color w:val="000000"/>
          <w:sz w:val="28"/>
          <w:szCs w:val="28"/>
          <w:shd w:val="clear" w:color="auto" w:fill="FFFFFF"/>
        </w:rPr>
      </w:pPr>
      <w:r w:rsidRPr="00190872">
        <w:rPr>
          <w:rFonts w:ascii="Times New Roman" w:hAnsi="Times New Roman" w:cs="Times New Roman"/>
          <w:color w:val="000000"/>
          <w:sz w:val="28"/>
          <w:szCs w:val="28"/>
          <w:shd w:val="clear" w:color="auto" w:fill="FFFFFF"/>
        </w:rPr>
        <w:t>Подать заявление об исправлении технической ошибки можно через МФЦ или воспользоваться электронным сервисом на официальном сайте Росреестра «Личный кабинет правообладателя».</w:t>
      </w:r>
    </w:p>
    <w:p w:rsidR="00190872" w:rsidRDefault="00190872" w:rsidP="00190872">
      <w:pPr>
        <w:ind w:firstLine="284"/>
        <w:jc w:val="both"/>
        <w:rPr>
          <w:rFonts w:ascii="Times New Roman" w:hAnsi="Times New Roman" w:cs="Times New Roman"/>
          <w:color w:val="000000"/>
          <w:sz w:val="28"/>
          <w:szCs w:val="28"/>
          <w:shd w:val="clear" w:color="auto" w:fill="FFFFFF"/>
        </w:rPr>
      </w:pPr>
      <w:r w:rsidRPr="00190872">
        <w:rPr>
          <w:rFonts w:ascii="Times New Roman" w:hAnsi="Times New Roman" w:cs="Times New Roman"/>
          <w:color w:val="000000"/>
          <w:sz w:val="28"/>
          <w:szCs w:val="28"/>
          <w:shd w:val="clear" w:color="auto" w:fill="FFFFFF"/>
        </w:rPr>
        <w:t>К реестровым ошибкам относятся сведения, которые изначально содержали ошибку в представленных на кадастровый учет или государственную регистрацию прав документах. Например, кадастровый инженер неправильно определил границы участка или площадь здания. В результате границы одного участка «наехали» на границы другого, а площадь индивидуального жилого дома не соответствует действительности.</w:t>
      </w:r>
    </w:p>
    <w:p w:rsidR="00190872" w:rsidRDefault="00190872" w:rsidP="00190872">
      <w:pPr>
        <w:ind w:firstLine="284"/>
        <w:jc w:val="both"/>
        <w:rPr>
          <w:rFonts w:ascii="Times New Roman" w:hAnsi="Times New Roman" w:cs="Times New Roman"/>
          <w:color w:val="000000"/>
          <w:sz w:val="28"/>
          <w:szCs w:val="28"/>
          <w:shd w:val="clear" w:color="auto" w:fill="FFFFFF"/>
        </w:rPr>
      </w:pPr>
      <w:r w:rsidRPr="00190872">
        <w:rPr>
          <w:rFonts w:ascii="Times New Roman" w:hAnsi="Times New Roman" w:cs="Times New Roman"/>
          <w:color w:val="000000"/>
          <w:sz w:val="28"/>
          <w:szCs w:val="28"/>
          <w:shd w:val="clear" w:color="auto" w:fill="FFFFFF"/>
        </w:rPr>
        <w:t>Заявление об исправлении такой ошибки подается правообладателем, либо лицом по доверенности. Реестровая ошибка исправляется по решению государственного регистратора прав в течение 5 рабочих дней со дня получения документов, свидетельствующих о наличии ошибки и содержащих необходимые для ее исправления сведениях, либо на основании вступившего в законную силу решения суда.</w:t>
      </w:r>
    </w:p>
    <w:p w:rsidR="00190872" w:rsidRDefault="00190872" w:rsidP="00190872">
      <w:pPr>
        <w:ind w:firstLine="284"/>
        <w:jc w:val="both"/>
        <w:rPr>
          <w:rFonts w:ascii="Times New Roman" w:hAnsi="Times New Roman" w:cs="Times New Roman"/>
          <w:color w:val="000000"/>
          <w:sz w:val="28"/>
          <w:szCs w:val="28"/>
          <w:shd w:val="clear" w:color="auto" w:fill="FFFFFF"/>
        </w:rPr>
      </w:pPr>
      <w:r w:rsidRPr="00190872">
        <w:rPr>
          <w:rFonts w:ascii="Times New Roman" w:hAnsi="Times New Roman" w:cs="Times New Roman"/>
          <w:color w:val="000000"/>
          <w:sz w:val="28"/>
          <w:szCs w:val="28"/>
          <w:shd w:val="clear" w:color="auto" w:fill="FFFFFF"/>
        </w:rPr>
        <w:t xml:space="preserve">После исправления реестровой ошибки, </w:t>
      </w:r>
      <w:r w:rsidRPr="00190872">
        <w:rPr>
          <w:rFonts w:ascii="Times New Roman" w:hAnsi="Times New Roman" w:cs="Times New Roman"/>
          <w:color w:val="000000"/>
          <w:sz w:val="28"/>
          <w:szCs w:val="28"/>
          <w:shd w:val="clear" w:color="auto" w:fill="FFFFFF"/>
        </w:rPr>
        <w:t>также,</w:t>
      </w:r>
      <w:r w:rsidRPr="00190872">
        <w:rPr>
          <w:rFonts w:ascii="Times New Roman" w:hAnsi="Times New Roman" w:cs="Times New Roman"/>
          <w:color w:val="000000"/>
          <w:sz w:val="28"/>
          <w:szCs w:val="28"/>
          <w:shd w:val="clear" w:color="auto" w:fill="FFFFFF"/>
        </w:rPr>
        <w:t xml:space="preserve"> как и технической, орган регистрации прав в течение 3 рабочих дней со дня внесения соответствующих изменений в ЕГРН направляет уведомление об исправлении данных.</w:t>
      </w:r>
    </w:p>
    <w:p w:rsidR="005930BC" w:rsidRPr="00190872" w:rsidRDefault="00190872" w:rsidP="00190872">
      <w:pPr>
        <w:ind w:firstLine="284"/>
        <w:jc w:val="both"/>
        <w:rPr>
          <w:rFonts w:ascii="Times New Roman" w:hAnsi="Times New Roman" w:cs="Times New Roman"/>
          <w:sz w:val="28"/>
          <w:szCs w:val="28"/>
        </w:rPr>
      </w:pPr>
      <w:r w:rsidRPr="00190872">
        <w:rPr>
          <w:rFonts w:ascii="Times New Roman" w:hAnsi="Times New Roman" w:cs="Times New Roman"/>
          <w:color w:val="000000"/>
          <w:sz w:val="28"/>
          <w:szCs w:val="28"/>
          <w:shd w:val="clear" w:color="auto" w:fill="FFFFFF"/>
        </w:rPr>
        <w:lastRenderedPageBreak/>
        <w:t>Если исправление технической или реестровой ошибки влечет за собой прекращение, возникновение или переход зарегистрированного права собственности, ситуация может быть разрешена только в судебном порядке.</w:t>
      </w:r>
    </w:p>
    <w:sectPr w:rsidR="005930BC" w:rsidRPr="001908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72"/>
    <w:rsid w:val="000C0414"/>
    <w:rsid w:val="00190872"/>
    <w:rsid w:val="005930BC"/>
    <w:rsid w:val="00973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489D4"/>
  <w15:chartTrackingRefBased/>
  <w15:docId w15:val="{A578FB91-DDFD-4683-BAC9-96BB88D8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Крамарева Оксана Ильинична</dc:creator>
  <cp:keywords/>
  <dc:description/>
  <cp:lastModifiedBy>Крамарева Оксана Ильинична</cp:lastModifiedBy>
  <cp:revision>2</cp:revision>
  <dcterms:created xsi:type="dcterms:W3CDTF">2021-03-31T15:16:00Z</dcterms:created>
  <dcterms:modified xsi:type="dcterms:W3CDTF">2021-03-31T15:16:00Z</dcterms:modified>
</cp:coreProperties>
</file>