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65" w:rsidRPr="0016307B" w:rsidRDefault="00A74D65" w:rsidP="00A74D65">
      <w:pPr>
        <w:spacing w:after="0" w:line="240" w:lineRule="auto"/>
        <w:contextualSpacing/>
        <w:jc w:val="center"/>
        <w:rPr>
          <w:color w:val="000000" w:themeColor="text1"/>
          <w:szCs w:val="28"/>
        </w:rPr>
      </w:pPr>
      <w:r w:rsidRPr="0016307B">
        <w:rPr>
          <w:color w:val="000000" w:themeColor="text1"/>
          <w:szCs w:val="28"/>
        </w:rPr>
        <w:t xml:space="preserve">В ВОРОНЕЖСКОЙ ОБЛАСТИ КАЖДОЕ ВТОРОЕ ЗАЯВЛЕНИЕ НА РЕГИСТРАЦИЮ НЕДВИЖИМОСТИ В ЭЛЕКТРОННОМ </w:t>
      </w:r>
      <w:r>
        <w:rPr>
          <w:color w:val="000000" w:themeColor="text1"/>
          <w:szCs w:val="28"/>
        </w:rPr>
        <w:t>В</w:t>
      </w:r>
      <w:r w:rsidRPr="0016307B">
        <w:rPr>
          <w:color w:val="000000" w:themeColor="text1"/>
          <w:szCs w:val="28"/>
        </w:rPr>
        <w:t>ИДЕ</w:t>
      </w:r>
    </w:p>
    <w:p w:rsidR="00A74D65" w:rsidRDefault="00A74D65" w:rsidP="00A74D65">
      <w:pPr>
        <w:spacing w:after="0" w:line="240" w:lineRule="auto"/>
        <w:ind w:firstLine="709"/>
        <w:contextualSpacing/>
        <w:jc w:val="both"/>
        <w:rPr>
          <w:b/>
          <w:color w:val="000000" w:themeColor="text1"/>
          <w:szCs w:val="28"/>
        </w:rPr>
      </w:pPr>
    </w:p>
    <w:p w:rsidR="00A74D65" w:rsidRDefault="00A74D65" w:rsidP="00A74D65">
      <w:pPr>
        <w:spacing w:after="0" w:line="240" w:lineRule="auto"/>
        <w:ind w:firstLine="709"/>
        <w:contextualSpacing/>
        <w:jc w:val="both"/>
        <w:rPr>
          <w:color w:val="000000" w:themeColor="text1"/>
          <w:szCs w:val="28"/>
        </w:rPr>
      </w:pPr>
      <w:r w:rsidRPr="00E65C62">
        <w:rPr>
          <w:color w:val="000000" w:themeColor="text1"/>
          <w:szCs w:val="28"/>
        </w:rPr>
        <w:t xml:space="preserve">По данным </w:t>
      </w:r>
      <w:r>
        <w:rPr>
          <w:color w:val="000000" w:themeColor="text1"/>
          <w:szCs w:val="28"/>
        </w:rPr>
        <w:t xml:space="preserve">Управления Росреестра по Воронежской области за 11 месяцев 2020 года каждое второе заявление на госрегистрацию недвижимости поступило в электронном виде. При этом общее количество таких заявлений  увеличилось на </w:t>
      </w:r>
      <w:r w:rsidRPr="00A47BBA">
        <w:rPr>
          <w:color w:val="000000" w:themeColor="text1"/>
          <w:szCs w:val="28"/>
        </w:rPr>
        <w:t>40%</w:t>
      </w:r>
      <w:r>
        <w:rPr>
          <w:color w:val="000000" w:themeColor="text1"/>
          <w:szCs w:val="28"/>
        </w:rPr>
        <w:t xml:space="preserve">. </w:t>
      </w:r>
    </w:p>
    <w:p w:rsidR="00A74D65" w:rsidRDefault="00A74D65" w:rsidP="00A74D65">
      <w:pPr>
        <w:spacing w:after="0" w:line="240" w:lineRule="auto"/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Управление отмечает снижение количества поданных документов в бумажном виде через центры «Мои документы». В прошлом году в бумажном виде поступило 65% от общего количества, а в этом количество электронных заявлений уже больше половины 53%.</w:t>
      </w:r>
    </w:p>
    <w:p w:rsidR="00A74D65" w:rsidRDefault="00A74D65" w:rsidP="00A74D65">
      <w:pPr>
        <w:spacing w:after="0" w:line="240" w:lineRule="auto"/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 w:rsidRPr="00E95003">
        <w:rPr>
          <w:color w:val="000000" w:themeColor="text1"/>
          <w:szCs w:val="28"/>
        </w:rPr>
        <w:t>Неблагоприятная эпидемиологическая обстановка и как следствие изменения в режиме работы МФЦ повлияли на показатели оказания государственных услуг Росреестра. Увеличилось время ожидания оказания услуг</w:t>
      </w:r>
      <w:r>
        <w:rPr>
          <w:color w:val="000000" w:themeColor="text1"/>
          <w:szCs w:val="28"/>
        </w:rPr>
        <w:t>,</w:t>
      </w:r>
      <w:r w:rsidRPr="00E95003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услуга оказывалась только по предварительной записи.</w:t>
      </w:r>
    </w:p>
    <w:p w:rsidR="00976C83" w:rsidRDefault="00A74D65" w:rsidP="00A74D65">
      <w:r>
        <w:rPr>
          <w:color w:val="000000" w:themeColor="text1"/>
          <w:szCs w:val="28"/>
        </w:rPr>
        <w:t xml:space="preserve"> В</w:t>
      </w:r>
      <w:r w:rsidRPr="00E95003">
        <w:rPr>
          <w:color w:val="000000" w:themeColor="text1"/>
          <w:szCs w:val="28"/>
        </w:rPr>
        <w:t xml:space="preserve"> настоящее время средний фактический срок регистрации прав по заявлениям, поданным через МФЦ, не превышает 6 рабочих дней. Доля ошибок, допущенных сотрудниками МФЦ при приеме заявлений на государственную регистрацию прав (полнота и комплектность документов), в общем количестве заявлений, принятых в МФЦ на государственную регистрацию прав, составляет всего 0,03% (практически одно из 4-х тысяч заявлений). Совместная задача Управления и МФЦ, которую мы перед собой поставили, снизить этот показатель до 0,01%, т.е. сократить количество ошибок до одной на 10500 принятых заявлений. И, конечно же</w:t>
      </w:r>
      <w:r>
        <w:rPr>
          <w:color w:val="000000" w:themeColor="text1"/>
          <w:szCs w:val="28"/>
        </w:rPr>
        <w:t>,</w:t>
      </w:r>
      <w:r w:rsidRPr="00E95003">
        <w:rPr>
          <w:color w:val="000000" w:themeColor="text1"/>
          <w:szCs w:val="28"/>
        </w:rPr>
        <w:t xml:space="preserve"> в дальнейшем, исключить ошибки полностью</w:t>
      </w:r>
      <w:r>
        <w:rPr>
          <w:color w:val="000000" w:themeColor="text1"/>
          <w:szCs w:val="28"/>
        </w:rPr>
        <w:t>», – пояснила руководитель Управления Елена Перегудова.</w:t>
      </w:r>
    </w:p>
    <w:sectPr w:rsidR="00976C83" w:rsidSect="0097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4D65"/>
    <w:rsid w:val="0014254D"/>
    <w:rsid w:val="00976C83"/>
    <w:rsid w:val="00A7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dorodnova</dc:creator>
  <cp:lastModifiedBy>dorodnova</cp:lastModifiedBy>
  <cp:revision>1</cp:revision>
  <dcterms:created xsi:type="dcterms:W3CDTF">2020-12-30T10:26:00Z</dcterms:created>
  <dcterms:modified xsi:type="dcterms:W3CDTF">2020-12-30T10:26:00Z</dcterms:modified>
</cp:coreProperties>
</file>