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3C" w:rsidRPr="008D15D5" w:rsidRDefault="008D15D5" w:rsidP="008D15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9D663C" w:rsidRPr="008D15D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 бешенства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БЕШЕНСТВО – острое инфекционное заболевание нервной системы, которое вызывается вирусом. Всюду, где есть очаги бешенства среди животных, под угрозу попадают люди.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Бешенством болеют все теплокровные животные.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Чаще - это лисы, волки, енотовидные собаки, куницы, хорьки, собаки, кошки, коровы, козы, овцы, лошади, свиньи, крысы и даже хомячки.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От человека к человеку бешенство, как правило, не передается, заражают людей и друг друга животные. Особую опасность представляют бродячие собаки, безнадзорные кошки, а из диких животных - лисы, волки, которые в период болезни теряют страх перед человеком и заходят в населенные пункты.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Характерными признаком заболевания животных считается изменение поведения: злобное животное становится ласковым; доброе – злым, а дикое животное идет на контакт с человеком.</w:t>
      </w:r>
    </w:p>
    <w:p w:rsidR="0049600B" w:rsidRPr="006E2FA2" w:rsidRDefault="0049600B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 xml:space="preserve">Заболевание человеку передается от животных через укусы, царапины, ссадины, </w:t>
      </w:r>
      <w:proofErr w:type="spellStart"/>
      <w:r w:rsidRPr="006E2FA2">
        <w:rPr>
          <w:rFonts w:ascii="Times New Roman" w:hAnsi="Times New Roman" w:cs="Times New Roman"/>
          <w:sz w:val="24"/>
          <w:szCs w:val="24"/>
        </w:rPr>
        <w:t>ослюнения</w:t>
      </w:r>
      <w:proofErr w:type="spellEnd"/>
      <w:r w:rsidRPr="006E2FA2">
        <w:rPr>
          <w:rFonts w:ascii="Times New Roman" w:hAnsi="Times New Roman" w:cs="Times New Roman"/>
          <w:sz w:val="24"/>
          <w:szCs w:val="24"/>
        </w:rPr>
        <w:t xml:space="preserve"> поврежденных кожных покровов, слизистой оболочки глаза, полости рта, носа и при соприкосновении с каким- либо предметом или одеждой, загрязненными слюной бешеного животного.</w:t>
      </w:r>
    </w:p>
    <w:p w:rsidR="004D0F4E" w:rsidRDefault="004D0F4E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3" w:rsidRPr="00995EE3" w:rsidRDefault="00995EE3" w:rsidP="0099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EE3">
        <w:rPr>
          <w:rFonts w:ascii="Times New Roman" w:hAnsi="Times New Roman" w:cs="Times New Roman"/>
          <w:sz w:val="24"/>
          <w:szCs w:val="24"/>
        </w:rPr>
        <w:t xml:space="preserve">На территории района зарегистрировано 82 случая укусов и </w:t>
      </w:r>
      <w:proofErr w:type="spellStart"/>
      <w:r w:rsidRPr="00995EE3">
        <w:rPr>
          <w:rFonts w:ascii="Times New Roman" w:hAnsi="Times New Roman" w:cs="Times New Roman"/>
          <w:sz w:val="24"/>
          <w:szCs w:val="24"/>
        </w:rPr>
        <w:t>ослюнений</w:t>
      </w:r>
      <w:proofErr w:type="spellEnd"/>
      <w:r w:rsidRPr="00995EE3">
        <w:rPr>
          <w:rFonts w:ascii="Times New Roman" w:hAnsi="Times New Roman" w:cs="Times New Roman"/>
          <w:sz w:val="24"/>
          <w:szCs w:val="24"/>
        </w:rPr>
        <w:t xml:space="preserve"> животными, что в 1,6 раза выше в сравнении с аналогичным периодом 2023 года (51 случай). Выявлено  2 случая</w:t>
      </w:r>
      <w:r w:rsidR="001D4E7A">
        <w:rPr>
          <w:rFonts w:ascii="Times New Roman" w:hAnsi="Times New Roman" w:cs="Times New Roman"/>
          <w:sz w:val="24"/>
          <w:szCs w:val="24"/>
        </w:rPr>
        <w:t xml:space="preserve"> </w:t>
      </w:r>
      <w:r w:rsidRPr="00995EE3">
        <w:rPr>
          <w:rFonts w:ascii="Times New Roman" w:hAnsi="Times New Roman" w:cs="Times New Roman"/>
          <w:sz w:val="24"/>
          <w:szCs w:val="24"/>
        </w:rPr>
        <w:t>бешенства: 1- у домашних животных (кот) и 1 случай диких животных (1 лисица)</w:t>
      </w:r>
      <w:r w:rsidR="001D4E7A">
        <w:rPr>
          <w:rFonts w:ascii="Times New Roman" w:hAnsi="Times New Roman" w:cs="Times New Roman"/>
          <w:sz w:val="24"/>
          <w:szCs w:val="24"/>
        </w:rPr>
        <w:t>.</w:t>
      </w:r>
    </w:p>
    <w:p w:rsidR="00995EE3" w:rsidRDefault="00995EE3" w:rsidP="006E2FA2">
      <w:pPr>
        <w:spacing w:after="0" w:line="240" w:lineRule="auto"/>
        <w:jc w:val="both"/>
        <w:rPr>
          <w:sz w:val="28"/>
          <w:szCs w:val="28"/>
        </w:rPr>
      </w:pP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Профилактика заболевания бешенством людей и животных: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Соблюдайте правила содержания своих питомцев: выгуливайте собаку в специально отведенных местах, держите на коротком поводке и в наморднике; на приусадебном участке содержите собак на привязи или в вольере.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Своевременно делайте прививки против бешенства своим домашним питомцам (кошкам и собакам).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Не допускайте общения домашних животных с дикими.</w:t>
      </w:r>
    </w:p>
    <w:p w:rsidR="0049600B" w:rsidRPr="006E2FA2" w:rsidRDefault="0049600B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Остерегайтесь животных, поведение и внешний вид которых кажется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При несвойственном поведении животного изолируйте его от окружающих и покажите ветеринарному врачу.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Не убивайте домашнее животное, покусавшее или оцарапавшее человека, за этим животным должно быть установлено 10-дневное наблюдение.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Избегайте контактов с дикими животными.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При обнаружении трупов животных, не трогайте их, не снимайте шкуру, а срочно сообщите в ветеринарную службу.</w:t>
      </w:r>
    </w:p>
    <w:p w:rsidR="003A77B2" w:rsidRPr="006E2FA2" w:rsidRDefault="003A77B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После негативного контакта с животным, даже здоровым на вид, проведите обработку раны: промойте под проточной водой с мылом, края раны обработайте йодной настойкой и немедленно обратитесь в учреждение здравоохранения.</w:t>
      </w: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P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Бешенство – неизлечимая болезнь!</w:t>
      </w: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A2">
        <w:rPr>
          <w:rFonts w:ascii="Times New Roman" w:hAnsi="Times New Roman" w:cs="Times New Roman"/>
          <w:sz w:val="24"/>
          <w:szCs w:val="24"/>
        </w:rPr>
        <w:t>Единственное средство спасти человека от неминуемой смерти – это своевременное проведение антирабических прививок.</w:t>
      </w:r>
      <w:bookmarkStart w:id="0" w:name="_GoBack"/>
      <w:bookmarkEnd w:id="0"/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A2" w:rsidRDefault="006E2FA2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2FA2" w:rsidSect="00043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158F5"/>
    <w:multiLevelType w:val="multilevel"/>
    <w:tmpl w:val="F4C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CB"/>
    <w:rsid w:val="000439CB"/>
    <w:rsid w:val="001D4E7A"/>
    <w:rsid w:val="003A77B2"/>
    <w:rsid w:val="003F04E2"/>
    <w:rsid w:val="0049600B"/>
    <w:rsid w:val="004D0F4E"/>
    <w:rsid w:val="006E2FA2"/>
    <w:rsid w:val="008246C8"/>
    <w:rsid w:val="008D15D5"/>
    <w:rsid w:val="009618FF"/>
    <w:rsid w:val="00995EE3"/>
    <w:rsid w:val="009A7527"/>
    <w:rsid w:val="009D663C"/>
    <w:rsid w:val="00B0319F"/>
    <w:rsid w:val="00BB1DDF"/>
    <w:rsid w:val="00C3060A"/>
    <w:rsid w:val="00C3138E"/>
    <w:rsid w:val="00F66809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43DA-3D3D-4544-AA96-8410578E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0439CB"/>
  </w:style>
  <w:style w:type="character" w:styleId="a3">
    <w:name w:val="Hyperlink"/>
    <w:basedOn w:val="a0"/>
    <w:uiPriority w:val="99"/>
    <w:semiHidden/>
    <w:unhideWhenUsed/>
    <w:rsid w:val="00043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2FA2"/>
    <w:rPr>
      <w:b/>
      <w:bCs/>
    </w:rPr>
  </w:style>
  <w:style w:type="character" w:styleId="a6">
    <w:name w:val="Emphasis"/>
    <w:basedOn w:val="a0"/>
    <w:uiPriority w:val="20"/>
    <w:qFormat/>
    <w:rsid w:val="006E2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АЗАРОВА Татьяна Ивановна</cp:lastModifiedBy>
  <cp:revision>3</cp:revision>
  <cp:lastPrinted>2023-09-26T11:28:00Z</cp:lastPrinted>
  <dcterms:created xsi:type="dcterms:W3CDTF">2025-01-15T12:55:00Z</dcterms:created>
  <dcterms:modified xsi:type="dcterms:W3CDTF">2025-01-15T12:56:00Z</dcterms:modified>
</cp:coreProperties>
</file>