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2B" w:rsidRDefault="00A5242B">
      <w:pPr>
        <w:pStyle w:val="ConsPlusTitlePage"/>
      </w:pPr>
      <w:r>
        <w:t xml:space="preserve">Документ предоставлен </w:t>
      </w:r>
      <w:hyperlink r:id="rId5" w:history="1">
        <w:r>
          <w:rPr>
            <w:color w:val="0000FF"/>
          </w:rPr>
          <w:t>КонсультантПлюс</w:t>
        </w:r>
      </w:hyperlink>
      <w:r>
        <w:br/>
      </w:r>
    </w:p>
    <w:p w:rsidR="00A5242B" w:rsidRDefault="00A5242B">
      <w:pPr>
        <w:pStyle w:val="ConsPlusNormal"/>
        <w:jc w:val="center"/>
        <w:outlineLvl w:val="0"/>
      </w:pPr>
    </w:p>
    <w:p w:rsidR="00A5242B" w:rsidRDefault="00A5242B">
      <w:pPr>
        <w:pStyle w:val="ConsPlusTitle"/>
        <w:jc w:val="center"/>
      </w:pPr>
      <w:r>
        <w:t>ПЛЕНУМ ВЕРХОВНОГО СУДА РОССИЙСКОЙ ФЕДЕРАЦИИ</w:t>
      </w:r>
    </w:p>
    <w:p w:rsidR="00A5242B" w:rsidRDefault="00A5242B">
      <w:pPr>
        <w:pStyle w:val="ConsPlusTitle"/>
        <w:jc w:val="center"/>
      </w:pPr>
    </w:p>
    <w:p w:rsidR="00A5242B" w:rsidRDefault="00A5242B">
      <w:pPr>
        <w:pStyle w:val="ConsPlusTitle"/>
        <w:jc w:val="center"/>
      </w:pPr>
      <w:r>
        <w:t>ПОСТАНОВЛЕНИЕ</w:t>
      </w:r>
    </w:p>
    <w:p w:rsidR="00A5242B" w:rsidRDefault="00A5242B">
      <w:pPr>
        <w:pStyle w:val="ConsPlusTitle"/>
        <w:jc w:val="center"/>
      </w:pPr>
      <w:r>
        <w:t>от 9 июля 2013 г. N 24</w:t>
      </w:r>
    </w:p>
    <w:p w:rsidR="00A5242B" w:rsidRDefault="00A5242B">
      <w:pPr>
        <w:pStyle w:val="ConsPlusTitle"/>
        <w:jc w:val="center"/>
      </w:pPr>
    </w:p>
    <w:p w:rsidR="00A5242B" w:rsidRDefault="00A5242B">
      <w:pPr>
        <w:pStyle w:val="ConsPlusTitle"/>
        <w:jc w:val="center"/>
      </w:pPr>
      <w:r>
        <w:t>О СУДЕБНОЙ ПРАКТИКЕ</w:t>
      </w:r>
    </w:p>
    <w:p w:rsidR="00A5242B" w:rsidRDefault="00A5242B">
      <w:pPr>
        <w:pStyle w:val="ConsPlusTitle"/>
        <w:jc w:val="center"/>
      </w:pPr>
      <w:r>
        <w:t>ПО ДЕЛАМ О ВЗЯТОЧНИЧЕСТВЕ И ОБ ИНЫХ</w:t>
      </w:r>
    </w:p>
    <w:p w:rsidR="00A5242B" w:rsidRDefault="00A5242B">
      <w:pPr>
        <w:pStyle w:val="ConsPlusTitle"/>
        <w:jc w:val="center"/>
      </w:pPr>
      <w:r>
        <w:t xml:space="preserve">КОРРУПЦИОННЫХ </w:t>
      </w:r>
      <w:proofErr w:type="gramStart"/>
      <w:r>
        <w:t>ПРЕСТУПЛЕНИЯХ</w:t>
      </w:r>
      <w:proofErr w:type="gramEnd"/>
    </w:p>
    <w:p w:rsidR="00A5242B" w:rsidRDefault="00A5242B">
      <w:pPr>
        <w:pStyle w:val="ConsPlusNormal"/>
        <w:jc w:val="center"/>
      </w:pPr>
      <w:r>
        <w:t>Список изменяющих документов</w:t>
      </w:r>
    </w:p>
    <w:p w:rsidR="00A5242B" w:rsidRDefault="00A5242B">
      <w:pPr>
        <w:pStyle w:val="ConsPlusNormal"/>
        <w:jc w:val="center"/>
      </w:pPr>
      <w:proofErr w:type="gramStart"/>
      <w:r>
        <w:t xml:space="preserve">(в ред. </w:t>
      </w:r>
      <w:hyperlink r:id="rId6" w:history="1">
        <w:r>
          <w:rPr>
            <w:color w:val="0000FF"/>
          </w:rPr>
          <w:t>Постановления</w:t>
        </w:r>
      </w:hyperlink>
      <w:r>
        <w:t xml:space="preserve"> Пленума Верховного Суда РФ</w:t>
      </w:r>
      <w:proofErr w:type="gramEnd"/>
    </w:p>
    <w:p w:rsidR="00A5242B" w:rsidRDefault="00A5242B">
      <w:pPr>
        <w:pStyle w:val="ConsPlusNormal"/>
        <w:jc w:val="center"/>
      </w:pPr>
      <w:r>
        <w:t>от 03.12.2013 N 33)</w:t>
      </w:r>
    </w:p>
    <w:p w:rsidR="00A5242B" w:rsidRDefault="00A5242B">
      <w:pPr>
        <w:pStyle w:val="ConsPlusNormal"/>
        <w:jc w:val="center"/>
      </w:pPr>
    </w:p>
    <w:p w:rsidR="00A5242B" w:rsidRDefault="00A5242B">
      <w:pPr>
        <w:pStyle w:val="ConsPlusNormal"/>
        <w:ind w:firstLine="540"/>
        <w:jc w:val="both"/>
      </w:pPr>
      <w:proofErr w:type="gramStart"/>
      <w:r>
        <w:t xml:space="preserve">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w:t>
      </w:r>
      <w:hyperlink r:id="rId7" w:history="1">
        <w:r>
          <w:rPr>
            <w:color w:val="0000FF"/>
          </w:rPr>
          <w:t>Конвенция</w:t>
        </w:r>
      </w:hyperlink>
      <w:r>
        <w:t xml:space="preserve"> против коррупции), </w:t>
      </w:r>
      <w:hyperlink r:id="rId8" w:history="1">
        <w:r>
          <w:rPr>
            <w:color w:val="0000FF"/>
          </w:rPr>
          <w:t>Конвенция</w:t>
        </w:r>
      </w:hyperlink>
      <w:r>
        <w:t xml:space="preserve"> Совета Европы об уголовной ответственности за коррупцию, </w:t>
      </w:r>
      <w:hyperlink r:id="rId9"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roofErr w:type="gramEnd"/>
    </w:p>
    <w:p w:rsidR="00A5242B" w:rsidRDefault="00A5242B">
      <w:pPr>
        <w:pStyle w:val="ConsPlusNormal"/>
        <w:ind w:firstLine="540"/>
        <w:jc w:val="both"/>
      </w:pPr>
      <w:r>
        <w:t xml:space="preserve">В этих документах отмечается, что коррупция превратилась в транснациональное явление, которое затрагивает все страны. Этим обусловлено исключительно </w:t>
      </w:r>
      <w:proofErr w:type="gramStart"/>
      <w:r>
        <w:t>важное значение</w:t>
      </w:r>
      <w:proofErr w:type="gramEnd"/>
      <w:r>
        <w:t xml:space="preserve"> международного сотрудничества в области предупреждения коррупции и борьбы с ней.</w:t>
      </w:r>
    </w:p>
    <w:p w:rsidR="00A5242B" w:rsidRDefault="00A5242B">
      <w:pPr>
        <w:pStyle w:val="ConsPlusNormal"/>
        <w:ind w:firstLine="540"/>
        <w:jc w:val="both"/>
      </w:pPr>
      <w:proofErr w:type="gramStart"/>
      <w:r>
        <w:t xml:space="preserve">В Российской Федерации правовую основу противодействия коррупции составляют </w:t>
      </w:r>
      <w:hyperlink r:id="rId10"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11" w:history="1">
        <w:r>
          <w:rPr>
            <w:color w:val="0000FF"/>
          </w:rPr>
          <w:t>закон</w:t>
        </w:r>
      </w:hyperlink>
      <w:r>
        <w:t xml:space="preserve"> от 25 декабря 2008 года N 273-ФЗ "О противодействии коррупции", Федеральный </w:t>
      </w:r>
      <w:hyperlink r:id="rId12"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w:t>
      </w:r>
      <w:proofErr w:type="gramEnd"/>
      <w:r>
        <w:t xml:space="preserve"> противодействие коррупции.</w:t>
      </w:r>
    </w:p>
    <w:p w:rsidR="00A5242B" w:rsidRDefault="00A5242B">
      <w:pPr>
        <w:pStyle w:val="ConsPlusNormal"/>
        <w:ind w:firstLine="540"/>
        <w:jc w:val="both"/>
      </w:pPr>
      <w:r>
        <w:t xml:space="preserve">В целях уголовно-правового обеспечения противодействия коррупции и в интересах выполнения международных обязательств Уголовный </w:t>
      </w:r>
      <w:hyperlink r:id="rId13" w:history="1">
        <w:r>
          <w:rPr>
            <w:color w:val="0000FF"/>
          </w:rPr>
          <w:t>кодекс</w:t>
        </w:r>
      </w:hyperlink>
      <w:r>
        <w:t xml:space="preserve">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A5242B" w:rsidRDefault="00A5242B">
      <w:pPr>
        <w:pStyle w:val="ConsPlusNormal"/>
        <w:ind w:firstLine="540"/>
        <w:jc w:val="both"/>
      </w:pPr>
      <w:r>
        <w:t>Правосудие по делам о взяточничестве и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строгом соответствии с требованиями уголовного и уголовно-процессуального законодательства.</w:t>
      </w:r>
    </w:p>
    <w:p w:rsidR="00A5242B" w:rsidRDefault="00A5242B">
      <w:pPr>
        <w:pStyle w:val="ConsPlusNormal"/>
        <w:ind w:firstLine="540"/>
        <w:jc w:val="both"/>
      </w:pPr>
      <w:proofErr w:type="gramStart"/>
      <w:r>
        <w:t>В связи с вопросами, возникающими у судов при рассмотрении уголовных дел о взяточничестве (</w:t>
      </w:r>
      <w:hyperlink r:id="rId14" w:history="1">
        <w:r>
          <w:rPr>
            <w:color w:val="0000FF"/>
          </w:rPr>
          <w:t>статьи 290</w:t>
        </w:r>
      </w:hyperlink>
      <w:r>
        <w:t xml:space="preserve">, </w:t>
      </w:r>
      <w:hyperlink r:id="rId15" w:history="1">
        <w:r>
          <w:rPr>
            <w:color w:val="0000FF"/>
          </w:rPr>
          <w:t>291</w:t>
        </w:r>
      </w:hyperlink>
      <w:r>
        <w:t xml:space="preserve"> и </w:t>
      </w:r>
      <w:hyperlink r:id="rId16"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7" w:history="1">
        <w:r>
          <w:rPr>
            <w:color w:val="0000FF"/>
          </w:rPr>
          <w:t>статьями 159</w:t>
        </w:r>
      </w:hyperlink>
      <w:r>
        <w:t xml:space="preserve">, </w:t>
      </w:r>
      <w:hyperlink r:id="rId18" w:history="1">
        <w:r>
          <w:rPr>
            <w:color w:val="0000FF"/>
          </w:rPr>
          <w:t>160</w:t>
        </w:r>
      </w:hyperlink>
      <w:r>
        <w:t xml:space="preserve">, </w:t>
      </w:r>
      <w:hyperlink r:id="rId19" w:history="1">
        <w:r>
          <w:rPr>
            <w:color w:val="0000FF"/>
          </w:rPr>
          <w:t>204</w:t>
        </w:r>
      </w:hyperlink>
      <w:r>
        <w:t xml:space="preserve">, </w:t>
      </w:r>
      <w:hyperlink r:id="rId20" w:history="1">
        <w:r>
          <w:rPr>
            <w:color w:val="0000FF"/>
          </w:rPr>
          <w:t>292</w:t>
        </w:r>
      </w:hyperlink>
      <w:r>
        <w:t xml:space="preserve">, </w:t>
      </w:r>
      <w:hyperlink r:id="rId21" w:history="1">
        <w:r>
          <w:rPr>
            <w:color w:val="0000FF"/>
          </w:rPr>
          <w:t>304</w:t>
        </w:r>
      </w:hyperlink>
      <w:r>
        <w:t xml:space="preserve"> УК РФ), и в целях обеспечения единства судебной практики Пленум Верховного Суда Российской Федерации, руководствуясь </w:t>
      </w:r>
      <w:hyperlink r:id="rId22" w:history="1">
        <w:r>
          <w:rPr>
            <w:color w:val="0000FF"/>
          </w:rPr>
          <w:t>статьей 126</w:t>
        </w:r>
      </w:hyperlink>
      <w:r>
        <w:t xml:space="preserve"> Конституции Российской Федерации</w:t>
      </w:r>
      <w:proofErr w:type="gramEnd"/>
      <w:r>
        <w:t xml:space="preserve">, </w:t>
      </w:r>
      <w:hyperlink r:id="rId23" w:history="1">
        <w:r>
          <w:rPr>
            <w:color w:val="0000FF"/>
          </w:rPr>
          <w:t>статьями 9</w:t>
        </w:r>
      </w:hyperlink>
      <w:r>
        <w:t xml:space="preserve">, </w:t>
      </w:r>
      <w:hyperlink r:id="rId24"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постановляет дать судам следующие разъяснения:</w:t>
      </w:r>
    </w:p>
    <w:p w:rsidR="00A5242B" w:rsidRDefault="00A5242B">
      <w:pPr>
        <w:pStyle w:val="ConsPlusNormal"/>
        <w:ind w:firstLine="540"/>
        <w:jc w:val="both"/>
      </w:pPr>
      <w:r>
        <w:t xml:space="preserve">1. </w:t>
      </w:r>
      <w:proofErr w:type="gramStart"/>
      <w:r>
        <w:t xml:space="preserve">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иностранным должностным лицом, должностным лицом публичной международной организации (далее - должностное </w:t>
      </w:r>
      <w:r>
        <w:lastRenderedPageBreak/>
        <w:t xml:space="preserve">лицо), а равно лицом, выполняющим управленческие функции в коммерческой или иной организации, судам следует руководствоваться </w:t>
      </w:r>
      <w:hyperlink r:id="rId25" w:history="1">
        <w:r>
          <w:rPr>
            <w:color w:val="0000FF"/>
          </w:rPr>
          <w:t>примечаниями 1</w:t>
        </w:r>
      </w:hyperlink>
      <w:r>
        <w:t xml:space="preserve">, </w:t>
      </w:r>
      <w:hyperlink r:id="rId26" w:history="1">
        <w:r>
          <w:rPr>
            <w:color w:val="0000FF"/>
          </w:rPr>
          <w:t>2</w:t>
        </w:r>
      </w:hyperlink>
      <w:r>
        <w:t xml:space="preserve"> и </w:t>
      </w:r>
      <w:hyperlink r:id="rId27" w:history="1">
        <w:r>
          <w:rPr>
            <w:color w:val="0000FF"/>
          </w:rPr>
          <w:t>3</w:t>
        </w:r>
      </w:hyperlink>
      <w:r>
        <w:t xml:space="preserve"> к статье 285, </w:t>
      </w:r>
      <w:hyperlink r:id="rId28" w:history="1">
        <w:r>
          <w:rPr>
            <w:color w:val="0000FF"/>
          </w:rPr>
          <w:t>примечанием 2</w:t>
        </w:r>
      </w:hyperlink>
      <w:r>
        <w:t xml:space="preserve"> к статье</w:t>
      </w:r>
      <w:proofErr w:type="gramEnd"/>
      <w:r>
        <w:t xml:space="preserve"> 290, </w:t>
      </w:r>
      <w:hyperlink r:id="rId29" w:history="1">
        <w:r>
          <w:rPr>
            <w:color w:val="0000FF"/>
          </w:rPr>
          <w:t>примечанием 1</w:t>
        </w:r>
      </w:hyperlink>
      <w:r>
        <w:t xml:space="preserve"> к статье 201 УК РФ, учитывая при этом соответствующие разъяснения, содержащиеся в </w:t>
      </w:r>
      <w:hyperlink r:id="rId30" w:history="1">
        <w:r>
          <w:rPr>
            <w:color w:val="0000FF"/>
          </w:rPr>
          <w:t>постановлении</w:t>
        </w:r>
      </w:hyperlink>
      <w:r>
        <w:t xml:space="preserve"> Пленума Верховного Суда Российской Федерации от 16 октября 2009 года N 19 "О судебной практике по делам о злоупотреблении должностными полномочиями и о превышении должностных полномочий".</w:t>
      </w:r>
    </w:p>
    <w:p w:rsidR="00A5242B" w:rsidRDefault="00A5242B">
      <w:pPr>
        <w:pStyle w:val="ConsPlusNormal"/>
        <w:ind w:firstLine="540"/>
        <w:jc w:val="both"/>
      </w:pPr>
      <w:r>
        <w:t xml:space="preserve">Обратить внимание судов на то, что к иностранным должностным лицам и должностным лицам публичной международной организации в </w:t>
      </w:r>
      <w:hyperlink r:id="rId31" w:history="1">
        <w:r>
          <w:rPr>
            <w:color w:val="0000FF"/>
          </w:rPr>
          <w:t>статьях 290</w:t>
        </w:r>
      </w:hyperlink>
      <w:r>
        <w:t xml:space="preserve">, </w:t>
      </w:r>
      <w:hyperlink r:id="rId32" w:history="1">
        <w:r>
          <w:rPr>
            <w:color w:val="0000FF"/>
          </w:rPr>
          <w:t>291</w:t>
        </w:r>
      </w:hyperlink>
      <w:r>
        <w:t xml:space="preserve"> и </w:t>
      </w:r>
      <w:hyperlink r:id="rId33" w:history="1">
        <w:r>
          <w:rPr>
            <w:color w:val="0000FF"/>
          </w:rPr>
          <w:t>291.1</w:t>
        </w:r>
      </w:hyperlink>
      <w:r>
        <w:t xml:space="preserve"> УК РФ относятся лица, признаваемые таковыми международными договорами Российской Федерации в области противодействия коррупции.</w:t>
      </w:r>
    </w:p>
    <w:p w:rsidR="00A5242B" w:rsidRDefault="00A5242B">
      <w:pPr>
        <w:pStyle w:val="ConsPlusNormal"/>
        <w:ind w:firstLine="540"/>
        <w:jc w:val="both"/>
      </w:pPr>
      <w: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министр, мэр, судья, прокурор).</w:t>
      </w:r>
    </w:p>
    <w:p w:rsidR="00A5242B" w:rsidRDefault="00A5242B">
      <w:pPr>
        <w:pStyle w:val="ConsPlusNormal"/>
        <w:ind w:firstLine="540"/>
        <w:jc w:val="both"/>
      </w:pPr>
      <w:r>
        <w:t>К должностным лицам публичной международной организации относятся, в частности,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A5242B" w:rsidRDefault="00A5242B">
      <w:pPr>
        <w:pStyle w:val="ConsPlusNormal"/>
        <w:ind w:firstLine="540"/>
        <w:jc w:val="both"/>
      </w:pPr>
      <w:r>
        <w:t xml:space="preserve">2. </w:t>
      </w:r>
      <w:proofErr w:type="gramStart"/>
      <w:r>
        <w:t xml:space="preserve">При рассмотрении дел о преступлениях, предусмотренных </w:t>
      </w:r>
      <w:hyperlink r:id="rId34" w:history="1">
        <w:r>
          <w:rPr>
            <w:color w:val="0000FF"/>
          </w:rPr>
          <w:t>статьей 290</w:t>
        </w:r>
      </w:hyperlink>
      <w:r>
        <w:t xml:space="preserve"> УК РФ, судам необходимо иметь в виду, что в этой статье установлена ответственность за получение взятки: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w:t>
      </w:r>
      <w:proofErr w:type="gramEnd"/>
      <w:r>
        <w:t xml:space="preserve"> покровительство или попустительство по службе, г) за совершение должностным лицом незаконных действий (бездействие).</w:t>
      </w:r>
    </w:p>
    <w:p w:rsidR="00A5242B" w:rsidRDefault="00A5242B">
      <w:pPr>
        <w:pStyle w:val="ConsPlusNormal"/>
        <w:ind w:firstLine="540"/>
        <w:jc w:val="both"/>
      </w:pPr>
      <w:r>
        <w:t xml:space="preserve">3. </w:t>
      </w:r>
      <w:proofErr w:type="gramStart"/>
      <w:r>
        <w:t>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w:t>
      </w:r>
      <w:proofErr w:type="gramEnd"/>
      <w:r>
        <w:t xml:space="preserve"> решения).</w:t>
      </w:r>
    </w:p>
    <w:p w:rsidR="00A5242B" w:rsidRDefault="00A5242B">
      <w:pPr>
        <w:pStyle w:val="ConsPlusNormal"/>
        <w:ind w:firstLine="540"/>
        <w:jc w:val="both"/>
      </w:pPr>
      <w:r>
        <w:t>4.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w:t>
      </w:r>
    </w:p>
    <w:p w:rsidR="00A5242B" w:rsidRDefault="00A5242B">
      <w:pPr>
        <w:pStyle w:val="ConsPlusNormal"/>
        <w:ind w:firstLine="540"/>
        <w:jc w:val="both"/>
      </w:pPr>
      <w:r>
        <w:t xml:space="preserve">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w:t>
      </w:r>
      <w:hyperlink r:id="rId35" w:history="1">
        <w:r>
          <w:rPr>
            <w:color w:val="0000FF"/>
          </w:rPr>
          <w:t>статье 290</w:t>
        </w:r>
      </w:hyperlink>
      <w:r>
        <w:t xml:space="preserve"> УК РФ. В этих случаях склонение должностного лица к совершению незаконных действий (бездействию) по службе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w:t>
      </w:r>
    </w:p>
    <w:p w:rsidR="00A5242B" w:rsidRDefault="00A5242B">
      <w:pPr>
        <w:pStyle w:val="ConsPlusNormal"/>
        <w:ind w:firstLine="540"/>
        <w:jc w:val="both"/>
      </w:pPr>
      <w:r>
        <w:t>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rsidR="00A5242B" w:rsidRDefault="00A5242B">
      <w:pPr>
        <w:pStyle w:val="ConsPlusNormal"/>
        <w:ind w:firstLine="540"/>
        <w:jc w:val="both"/>
      </w:pPr>
      <w:r>
        <w:t>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A5242B" w:rsidRDefault="00A5242B">
      <w:pPr>
        <w:pStyle w:val="ConsPlusNormal"/>
        <w:ind w:firstLine="540"/>
        <w:jc w:val="both"/>
      </w:pPr>
      <w:r>
        <w:t xml:space="preserve">К попустительству по службе относится, например, согласие должностного лица </w:t>
      </w:r>
      <w:r>
        <w:lastRenderedPageBreak/>
        <w:t>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A5242B" w:rsidRDefault="00A5242B">
      <w:pPr>
        <w:pStyle w:val="ConsPlusNormal"/>
        <w:ind w:firstLine="540"/>
        <w:jc w:val="both"/>
      </w:pPr>
      <w:r>
        <w:t xml:space="preserve">Относящиеся к общему покровительству или попустительству по службе действия (бездействие) могут быть совершены должностным лицом в </w:t>
      </w:r>
      <w:proofErr w:type="gramStart"/>
      <w:r>
        <w:t>пользу</w:t>
      </w:r>
      <w:proofErr w:type="gramEnd"/>
      <w:r>
        <w:t xml:space="preserve">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A5242B" w:rsidRDefault="00A5242B">
      <w:pPr>
        <w:pStyle w:val="ConsPlusNormal"/>
        <w:ind w:firstLine="540"/>
        <w:jc w:val="both"/>
      </w:pPr>
      <w:r>
        <w:t>6. Под незаконными действиями (бездействием), за совершение которых должностное лицо получило взятку (</w:t>
      </w:r>
      <w:hyperlink r:id="rId36" w:history="1">
        <w:r>
          <w:rPr>
            <w:color w:val="0000FF"/>
          </w:rPr>
          <w:t>часть 3 статьи 290</w:t>
        </w:r>
      </w:hyperlink>
      <w:r>
        <w:t xml:space="preserve">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w:t>
      </w:r>
      <w:proofErr w:type="gramStart"/>
      <w:r>
        <w:t>осуществлены</w:t>
      </w:r>
      <w:proofErr w:type="gramEnd"/>
      <w:r>
        <w:t xml:space="preserve">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rsidR="00A5242B" w:rsidRDefault="00A5242B">
      <w:pPr>
        <w:pStyle w:val="ConsPlusNormal"/>
        <w:ind w:firstLine="540"/>
        <w:jc w:val="both"/>
      </w:pPr>
      <w: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A5242B" w:rsidRDefault="00A5242B">
      <w:pPr>
        <w:pStyle w:val="ConsPlusNormal"/>
        <w:ind w:firstLine="540"/>
        <w:jc w:val="both"/>
      </w:pPr>
      <w: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w:t>
      </w:r>
      <w:hyperlink r:id="rId37" w:history="1">
        <w:r>
          <w:rPr>
            <w:color w:val="0000FF"/>
          </w:rPr>
          <w:t>части 3 статьи 290</w:t>
        </w:r>
      </w:hyperlink>
      <w:r>
        <w:t xml:space="preserve"> УК РФ.</w:t>
      </w:r>
    </w:p>
    <w:p w:rsidR="00A5242B" w:rsidRDefault="00A5242B">
      <w:pPr>
        <w:pStyle w:val="ConsPlusNormal"/>
        <w:ind w:firstLine="540"/>
        <w:jc w:val="both"/>
      </w:pPr>
      <w:r>
        <w:t>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w:t>
      </w:r>
    </w:p>
    <w:p w:rsidR="00A5242B" w:rsidRDefault="00A5242B">
      <w:pPr>
        <w:pStyle w:val="ConsPlusNormal"/>
        <w:ind w:firstLine="540"/>
        <w:jc w:val="both"/>
      </w:pPr>
      <w:r>
        <w:t xml:space="preserve">8. </w:t>
      </w:r>
      <w:proofErr w:type="gramStart"/>
      <w: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A5242B" w:rsidRDefault="00A5242B">
      <w:pPr>
        <w:pStyle w:val="ConsPlusNormal"/>
        <w:ind w:firstLine="540"/>
        <w:jc w:val="both"/>
      </w:pPr>
      <w:r>
        <w:t>9. Предметом взяточничества (</w:t>
      </w:r>
      <w:hyperlink r:id="rId38" w:history="1">
        <w:r>
          <w:rPr>
            <w:color w:val="0000FF"/>
          </w:rPr>
          <w:t>статьи 290</w:t>
        </w:r>
      </w:hyperlink>
      <w:r>
        <w:t xml:space="preserve">, </w:t>
      </w:r>
      <w:hyperlink r:id="rId39" w:history="1">
        <w:r>
          <w:rPr>
            <w:color w:val="0000FF"/>
          </w:rPr>
          <w:t>291</w:t>
        </w:r>
      </w:hyperlink>
      <w:r>
        <w:t xml:space="preserve"> и </w:t>
      </w:r>
      <w:hyperlink r:id="rId40" w:history="1">
        <w:r>
          <w:rPr>
            <w:color w:val="0000FF"/>
          </w:rPr>
          <w:t>291.1</w:t>
        </w:r>
      </w:hyperlink>
      <w:r>
        <w:t xml:space="preserve"> УК РФ) и коммерческого подкупа (</w:t>
      </w:r>
      <w:hyperlink r:id="rId41" w:history="1">
        <w:r>
          <w:rPr>
            <w:color w:val="0000FF"/>
          </w:rPr>
          <w:t>статья 204</w:t>
        </w:r>
      </w:hyperlink>
      <w: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A5242B" w:rsidRDefault="00A5242B">
      <w:pPr>
        <w:pStyle w:val="ConsPlusNormal"/>
        <w:ind w:firstLine="540"/>
        <w:jc w:val="both"/>
      </w:pPr>
      <w:proofErr w:type="gramStart"/>
      <w:r>
        <w:t>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w:t>
      </w:r>
      <w:proofErr w:type="gramEnd"/>
      <w:r>
        <w:t xml:space="preserve"> исполнение обязательств перед другими лицами).</w:t>
      </w:r>
    </w:p>
    <w:p w:rsidR="00A5242B" w:rsidRDefault="00A5242B">
      <w:pPr>
        <w:pStyle w:val="ConsPlusNormal"/>
        <w:ind w:firstLine="540"/>
        <w:jc w:val="both"/>
      </w:pPr>
      <w: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42" w:history="1">
        <w:r>
          <w:rPr>
            <w:color w:val="0000FF"/>
          </w:rPr>
          <w:t>статья 1225</w:t>
        </w:r>
      </w:hyperlink>
      <w: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A5242B" w:rsidRDefault="00A5242B">
      <w:pPr>
        <w:pStyle w:val="ConsPlusNormal"/>
        <w:ind w:firstLine="540"/>
        <w:jc w:val="both"/>
      </w:pPr>
      <w: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эксперта.</w:t>
      </w:r>
    </w:p>
    <w:p w:rsidR="00A5242B" w:rsidRDefault="00A5242B">
      <w:pPr>
        <w:pStyle w:val="ConsPlusNormal"/>
        <w:ind w:firstLine="540"/>
        <w:jc w:val="both"/>
      </w:pPr>
      <w:r>
        <w:t xml:space="preserve">10. </w:t>
      </w:r>
      <w:proofErr w:type="gramStart"/>
      <w:r>
        <w:t xml:space="preserve">Получение и дача взятки, а равно незаконного вознаграждения при коммерческом </w:t>
      </w:r>
      <w:r>
        <w:lastRenderedPageBreak/>
        <w:t>подкупе, посредничество во взяточничестве в виде непосредственной передачи взятки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w:t>
      </w:r>
      <w:proofErr w:type="gramEnd"/>
      <w:r>
        <w:t xml:space="preserve">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A5242B" w:rsidRDefault="00A5242B">
      <w:pPr>
        <w:pStyle w:val="ConsPlusNormal"/>
        <w:ind w:firstLine="540"/>
        <w:jc w:val="both"/>
      </w:pPr>
      <w:proofErr w:type="gramStart"/>
      <w:r>
        <w:t>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надлежит квалифицировать как оконченные дачу либо получение взятки или посредничество во взяточничестве соответственно в значительном, крупном или особо крупном размере.</w:t>
      </w:r>
      <w:proofErr w:type="gramEnd"/>
      <w:r>
        <w:t xml:space="preserve"> 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должно квалифицироваться по </w:t>
      </w:r>
      <w:hyperlink r:id="rId43" w:history="1">
        <w:r>
          <w:rPr>
            <w:color w:val="0000FF"/>
          </w:rPr>
          <w:t>пункту "в" части 5 статьи 290</w:t>
        </w:r>
      </w:hyperlink>
      <w:r>
        <w:t xml:space="preserve"> УК РФ.</w:t>
      </w:r>
    </w:p>
    <w:p w:rsidR="00A5242B" w:rsidRDefault="00A5242B">
      <w:pPr>
        <w:pStyle w:val="ConsPlusNormal"/>
        <w:ind w:firstLine="540"/>
        <w:jc w:val="both"/>
      </w:pPr>
      <w:r>
        <w:t xml:space="preserve">11. </w:t>
      </w:r>
      <w:proofErr w:type="gramStart"/>
      <w:r>
        <w:t>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w:t>
      </w:r>
      <w:proofErr w:type="gramEnd"/>
      <w:r>
        <w:t xml:space="preserve"> имущества в счет исполнения обязатель</w:t>
      </w:r>
      <w:proofErr w:type="gramStart"/>
      <w:r>
        <w:t>ств вз</w:t>
      </w:r>
      <w:proofErr w:type="gramEnd"/>
      <w:r>
        <w:t>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rsidR="00A5242B" w:rsidRDefault="00A5242B">
      <w:pPr>
        <w:pStyle w:val="ConsPlusNormal"/>
        <w:ind w:firstLine="540"/>
        <w:jc w:val="both"/>
      </w:pPr>
      <w:r>
        <w:t>12. В случае</w:t>
      </w:r>
      <w:proofErr w:type="gramStart"/>
      <w:r>
        <w:t>,</w:t>
      </w:r>
      <w:proofErr w:type="gramEnd"/>
      <w:r>
        <w:t xml:space="preserve">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лица, непосредственно направленные на их передачу, подлежат квалификации как покушение на преступление, предусмотренное </w:t>
      </w:r>
      <w:hyperlink r:id="rId44" w:history="1">
        <w:r>
          <w:rPr>
            <w:color w:val="0000FF"/>
          </w:rPr>
          <w:t>статьей 291</w:t>
        </w:r>
      </w:hyperlink>
      <w:r>
        <w:t xml:space="preserve"> или </w:t>
      </w:r>
      <w:hyperlink r:id="rId45" w:history="1">
        <w:r>
          <w:rPr>
            <w:color w:val="0000FF"/>
          </w:rPr>
          <w:t>статьей 291.1</w:t>
        </w:r>
      </w:hyperlink>
      <w:r>
        <w:t xml:space="preserve"> УК РФ, </w:t>
      </w:r>
      <w:hyperlink r:id="rId46" w:history="1">
        <w:r>
          <w:rPr>
            <w:color w:val="0000FF"/>
          </w:rPr>
          <w:t>частью 1</w:t>
        </w:r>
      </w:hyperlink>
      <w:r>
        <w:t xml:space="preserve"> или </w:t>
      </w:r>
      <w:hyperlink r:id="rId47" w:history="1">
        <w:r>
          <w:rPr>
            <w:color w:val="0000FF"/>
          </w:rPr>
          <w:t>частью 2 статьи 204</w:t>
        </w:r>
      </w:hyperlink>
      <w:r>
        <w:t xml:space="preserve"> УК РФ.</w:t>
      </w:r>
    </w:p>
    <w:p w:rsidR="00A5242B" w:rsidRDefault="00A5242B">
      <w:pPr>
        <w:pStyle w:val="ConsPlusNormal"/>
        <w:ind w:firstLine="540"/>
        <w:jc w:val="both"/>
      </w:pPr>
      <w:r>
        <w:t>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w:t>
      </w:r>
    </w:p>
    <w:p w:rsidR="00A5242B" w:rsidRDefault="00A5242B">
      <w:pPr>
        <w:pStyle w:val="ConsPlusNormal"/>
        <w:ind w:firstLine="540"/>
        <w:jc w:val="both"/>
      </w:pPr>
      <w:r>
        <w:t xml:space="preserve">13. </w:t>
      </w:r>
      <w:proofErr w:type="gramStart"/>
      <w:r>
        <w:t>Получение или дача взятки, в том числе через посредника,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вне зависимости от того, были ли ценности изъяты сразу после их принятия должностным лицом либо лицом, выполняющим управленческие функции в коммерческой или иной организации.</w:t>
      </w:r>
      <w:proofErr w:type="gramEnd"/>
    </w:p>
    <w:p w:rsidR="00A5242B" w:rsidRDefault="00A5242B">
      <w:pPr>
        <w:pStyle w:val="ConsPlusNormal"/>
        <w:ind w:firstLine="540"/>
        <w:jc w:val="both"/>
      </w:pPr>
      <w:r>
        <w:t xml:space="preserve">14. </w:t>
      </w:r>
      <w:proofErr w:type="gramStart"/>
      <w:r>
        <w:t>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w:t>
      </w:r>
      <w:proofErr w:type="gramEnd"/>
      <w:r>
        <w:t xml:space="preserve"> </w:t>
      </w:r>
      <w:proofErr w:type="gramStart"/>
      <w:r>
        <w:t>случае</w:t>
      </w:r>
      <w:proofErr w:type="gramEnd"/>
      <w:r>
        <w:t xml:space="preserve"> достижения договоренности между указанными лицами.</w:t>
      </w:r>
    </w:p>
    <w:p w:rsidR="00A5242B" w:rsidRDefault="00A5242B">
      <w:pPr>
        <w:pStyle w:val="ConsPlusNormal"/>
        <w:ind w:firstLine="540"/>
        <w:jc w:val="both"/>
      </w:pPr>
      <w:proofErr w:type="gramStart"/>
      <w: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w:t>
      </w:r>
      <w:hyperlink r:id="rId48" w:history="1">
        <w:r>
          <w:rPr>
            <w:color w:val="0000FF"/>
          </w:rPr>
          <w:t>часть 1 статьи 30</w:t>
        </w:r>
      </w:hyperlink>
      <w:r>
        <w:t xml:space="preserve"> и соответственно </w:t>
      </w:r>
      <w:hyperlink r:id="rId49" w:history="1">
        <w:r>
          <w:rPr>
            <w:color w:val="0000FF"/>
          </w:rPr>
          <w:t>части 3</w:t>
        </w:r>
      </w:hyperlink>
      <w:r>
        <w:t xml:space="preserve"> - </w:t>
      </w:r>
      <w:hyperlink r:id="rId50" w:history="1">
        <w:r>
          <w:rPr>
            <w:color w:val="0000FF"/>
          </w:rPr>
          <w:t>5 статьи 291</w:t>
        </w:r>
      </w:hyperlink>
      <w:r>
        <w:t xml:space="preserve"> УК РФ) или к получению взятки (</w:t>
      </w:r>
      <w:hyperlink r:id="rId51" w:history="1">
        <w:r>
          <w:rPr>
            <w:color w:val="0000FF"/>
          </w:rPr>
          <w:t>часть 1 статьи 30</w:t>
        </w:r>
      </w:hyperlink>
      <w:r>
        <w:t xml:space="preserve"> и соответственно </w:t>
      </w:r>
      <w:hyperlink r:id="rId52" w:history="1">
        <w:r>
          <w:rPr>
            <w:color w:val="0000FF"/>
          </w:rPr>
          <w:t>части 2</w:t>
        </w:r>
      </w:hyperlink>
      <w:r>
        <w:t xml:space="preserve"> - </w:t>
      </w:r>
      <w:hyperlink r:id="rId53" w:history="1">
        <w:r>
          <w:rPr>
            <w:color w:val="0000FF"/>
          </w:rPr>
          <w:t>6 статьи 290</w:t>
        </w:r>
      </w:hyperlink>
      <w:r>
        <w:t xml:space="preserve"> УК РФ), а равно</w:t>
      </w:r>
      <w:proofErr w:type="gramEnd"/>
      <w:r>
        <w:t xml:space="preserve"> к коммерческому подкупу (</w:t>
      </w:r>
      <w:hyperlink r:id="rId54" w:history="1">
        <w:r>
          <w:rPr>
            <w:color w:val="0000FF"/>
          </w:rPr>
          <w:t>часть 1 статьи 30</w:t>
        </w:r>
      </w:hyperlink>
      <w:r>
        <w:t xml:space="preserve"> и соответственно </w:t>
      </w:r>
      <w:hyperlink r:id="rId55" w:history="1">
        <w:r>
          <w:rPr>
            <w:color w:val="0000FF"/>
          </w:rPr>
          <w:t>части 2</w:t>
        </w:r>
      </w:hyperlink>
      <w:r>
        <w:t xml:space="preserve"> - </w:t>
      </w:r>
      <w:hyperlink r:id="rId56" w:history="1">
        <w:r>
          <w:rPr>
            <w:color w:val="0000FF"/>
          </w:rPr>
          <w:t>4 статьи 204</w:t>
        </w:r>
      </w:hyperlink>
      <w:r>
        <w:t xml:space="preserve"> УК РФ).</w:t>
      </w:r>
    </w:p>
    <w:p w:rsidR="00A5242B" w:rsidRDefault="00A5242B">
      <w:pPr>
        <w:pStyle w:val="ConsPlusNormal"/>
        <w:ind w:firstLine="540"/>
        <w:jc w:val="both"/>
      </w:pPr>
      <w:r>
        <w:t xml:space="preserve">15. </w:t>
      </w:r>
      <w:proofErr w:type="gramStart"/>
      <w:r>
        <w:t xml:space="preserve">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w:t>
      </w:r>
      <w:r>
        <w:lastRenderedPageBreak/>
        <w:t>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каждым из членов группы части незаконного вознаграждения за совершение каждым из них действий (бездействие) по</w:t>
      </w:r>
      <w:proofErr w:type="gramEnd"/>
      <w:r>
        <w:t xml:space="preserve"> службе в пользу передавшего незаконное вознаграждение лица или представляемых им лиц.</w:t>
      </w:r>
    </w:p>
    <w:p w:rsidR="00A5242B" w:rsidRDefault="00A5242B">
      <w:pPr>
        <w:pStyle w:val="ConsPlusNormal"/>
        <w:ind w:firstLine="540"/>
        <w:jc w:val="both"/>
      </w:pPr>
      <w:r>
        <w:t>В таких случаях преступление признается оконченным с момента принятия взятки либо незаконного вознаграждения при коммерческом подкупе хотя бы одним из входящих в преступную группу должностных лиц или лиц, выполняющих управленческие функции в коммерческой или иной организации.</w:t>
      </w:r>
    </w:p>
    <w:p w:rsidR="00A5242B" w:rsidRDefault="00A5242B">
      <w:pPr>
        <w:pStyle w:val="ConsPlusNormal"/>
        <w:ind w:firstLine="540"/>
        <w:jc w:val="both"/>
      </w:pPr>
      <w:r>
        <w:t>При квалификации действий указанных лиц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A5242B" w:rsidRDefault="00A5242B">
      <w:pPr>
        <w:pStyle w:val="ConsPlusNormal"/>
        <w:ind w:firstLine="540"/>
        <w:jc w:val="both"/>
      </w:pPr>
      <w:proofErr w:type="gramStart"/>
      <w:r>
        <w:t xml:space="preserve">Действия лиц, не обладающих признаками специального субъекта, предусмотренными </w:t>
      </w:r>
      <w:hyperlink r:id="rId57" w:history="1">
        <w:r>
          <w:rPr>
            <w:color w:val="0000FF"/>
          </w:rPr>
          <w:t>статьей 290</w:t>
        </w:r>
      </w:hyperlink>
      <w:r>
        <w:t xml:space="preserve"> или </w:t>
      </w:r>
      <w:hyperlink r:id="rId58" w:history="1">
        <w:r>
          <w:rPr>
            <w:color w:val="0000FF"/>
          </w:rPr>
          <w:t>статьей 204</w:t>
        </w:r>
      </w:hyperlink>
      <w:r>
        <w:t xml:space="preserve"> УК РФ, участвующих в получении взятки или предмета коммерческого подкупа группой лиц по предварительному сговору, квалифицируются соответственно как посредничество во взяточничестве (</w:t>
      </w:r>
      <w:hyperlink r:id="rId59" w:history="1">
        <w:r>
          <w:rPr>
            <w:color w:val="0000FF"/>
          </w:rPr>
          <w:t>статья 291.1</w:t>
        </w:r>
      </w:hyperlink>
      <w:r>
        <w:t xml:space="preserve"> УК РФ) или соучастие в коммерческом подкупе (</w:t>
      </w:r>
      <w:hyperlink r:id="rId60" w:history="1">
        <w:r>
          <w:rPr>
            <w:color w:val="0000FF"/>
          </w:rPr>
          <w:t>статья 204</w:t>
        </w:r>
      </w:hyperlink>
      <w:r>
        <w:t xml:space="preserve"> УК РФ со ссылкой на </w:t>
      </w:r>
      <w:hyperlink r:id="rId61" w:history="1">
        <w:r>
          <w:rPr>
            <w:color w:val="0000FF"/>
          </w:rPr>
          <w:t>статью 33</w:t>
        </w:r>
      </w:hyperlink>
      <w:r>
        <w:t xml:space="preserve"> УК РФ).</w:t>
      </w:r>
      <w:proofErr w:type="gramEnd"/>
    </w:p>
    <w:p w:rsidR="00A5242B" w:rsidRDefault="00A5242B">
      <w:pPr>
        <w:pStyle w:val="ConsPlusNormal"/>
        <w:ind w:firstLine="540"/>
        <w:jc w:val="both"/>
      </w:pPr>
      <w:r>
        <w:t xml:space="preserve">16. </w:t>
      </w:r>
      <w:proofErr w:type="gramStart"/>
      <w:r>
        <w:t xml:space="preserve">Исходя из положений </w:t>
      </w:r>
      <w:hyperlink r:id="rId62" w:history="1">
        <w:r>
          <w:rPr>
            <w:color w:val="0000FF"/>
          </w:rPr>
          <w:t>статьи 35</w:t>
        </w:r>
      </w:hyperlink>
      <w:r>
        <w:t xml:space="preserve"> УК РФ организованная группа характеризуется</w:t>
      </w:r>
      <w:proofErr w:type="gramEnd"/>
      <w:r>
        <w:t xml:space="preserve"> устойчивостью, более высокой степенью организованности, распределением ролей, наличием организатора и (или) руководителя.</w:t>
      </w:r>
    </w:p>
    <w:p w:rsidR="00A5242B" w:rsidRDefault="00A5242B">
      <w:pPr>
        <w:pStyle w:val="ConsPlusNormal"/>
        <w:ind w:firstLine="540"/>
        <w:jc w:val="both"/>
      </w:pPr>
      <w:r>
        <w:t>В организованную группу (</w:t>
      </w:r>
      <w:hyperlink r:id="rId63" w:history="1">
        <w:r>
          <w:rPr>
            <w:color w:val="0000FF"/>
          </w:rPr>
          <w:t>пункт "а" части 5 статьи 290</w:t>
        </w:r>
      </w:hyperlink>
      <w:r>
        <w:t xml:space="preserve"> УК РФ и </w:t>
      </w:r>
      <w:hyperlink r:id="rId64" w:history="1">
        <w:r>
          <w:rPr>
            <w:color w:val="0000FF"/>
          </w:rPr>
          <w:t>пункт "а" части 4 статьи 204</w:t>
        </w:r>
      </w:hyperlink>
      <w:r>
        <w:t xml:space="preserve">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rsidR="00A5242B" w:rsidRDefault="00A5242B">
      <w:pPr>
        <w:pStyle w:val="ConsPlusNormal"/>
        <w:ind w:firstLine="540"/>
        <w:jc w:val="both"/>
      </w:pPr>
      <w:proofErr w:type="gramStart"/>
      <w:r>
        <w:t xml:space="preserve">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w:t>
      </w:r>
      <w:hyperlink r:id="rId65" w:history="1">
        <w:r>
          <w:rPr>
            <w:color w:val="0000FF"/>
          </w:rPr>
          <w:t>статьи 290</w:t>
        </w:r>
      </w:hyperlink>
      <w:r>
        <w:t xml:space="preserve"> или </w:t>
      </w:r>
      <w:hyperlink r:id="rId66" w:history="1">
        <w:r>
          <w:rPr>
            <w:color w:val="0000FF"/>
          </w:rPr>
          <w:t>статьи 204</w:t>
        </w:r>
      </w:hyperlink>
      <w:r>
        <w:t xml:space="preserve"> УК РФ без ссылки на </w:t>
      </w:r>
      <w:hyperlink r:id="rId67" w:history="1">
        <w:r>
          <w:rPr>
            <w:color w:val="0000FF"/>
          </w:rPr>
          <w:t>статью 33</w:t>
        </w:r>
      </w:hyperlink>
      <w:r>
        <w:t xml:space="preserve"> УК РФ.</w:t>
      </w:r>
      <w:proofErr w:type="gramEnd"/>
      <w:r>
        <w:t xml:space="preserve"> Преступление признается оконченным с момента принятия незаконного вознаграждения любым членом организованной группы.</w:t>
      </w:r>
    </w:p>
    <w:p w:rsidR="00A5242B" w:rsidRDefault="00A5242B">
      <w:pPr>
        <w:pStyle w:val="ConsPlusNormal"/>
        <w:ind w:firstLine="540"/>
        <w:jc w:val="both"/>
      </w:pPr>
      <w:r>
        <w:t>17. Решая вопрос о квалификации получения взятки или предмета коммерческого подкупа в 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rsidR="00A5242B" w:rsidRDefault="00A5242B">
      <w:pPr>
        <w:pStyle w:val="ConsPlusNormal"/>
        <w:ind w:firstLine="540"/>
        <w:jc w:val="both"/>
      </w:pPr>
      <w:r>
        <w:t xml:space="preserve">18. </w:t>
      </w:r>
      <w:proofErr w:type="gramStart"/>
      <w:r>
        <w:t>Под вымогательством взятки (</w:t>
      </w:r>
      <w:hyperlink r:id="rId68" w:history="1">
        <w:r>
          <w:rPr>
            <w:color w:val="0000FF"/>
          </w:rPr>
          <w:t>пункт "б" части 5 статьи 290</w:t>
        </w:r>
      </w:hyperlink>
      <w:r>
        <w:t xml:space="preserve"> УК РФ) или предмета коммерческого подкупа (</w:t>
      </w:r>
      <w:hyperlink r:id="rId69" w:history="1">
        <w:r>
          <w:rPr>
            <w:color w:val="0000FF"/>
          </w:rPr>
          <w:t>пункт "б" части 4 статьи 204</w:t>
        </w:r>
      </w:hyperlink>
      <w: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p w:rsidR="00A5242B" w:rsidRDefault="00A5242B">
      <w:pPr>
        <w:pStyle w:val="ConsPlusNormal"/>
        <w:ind w:firstLine="540"/>
        <w:jc w:val="both"/>
      </w:pPr>
      <w:proofErr w:type="gramStart"/>
      <w:r>
        <w:t xml:space="preserve">Для квалификации содеянного по </w:t>
      </w:r>
      <w:hyperlink r:id="rId70" w:history="1">
        <w:r>
          <w:rPr>
            <w:color w:val="0000FF"/>
          </w:rPr>
          <w:t>пункту "б" части 5 статьи 290</w:t>
        </w:r>
      </w:hyperlink>
      <w:r>
        <w:t xml:space="preserve"> УК РФ либо по </w:t>
      </w:r>
      <w:hyperlink r:id="rId71" w:history="1">
        <w:r>
          <w:rPr>
            <w:color w:val="0000FF"/>
          </w:rPr>
          <w:t>пункту "б" части 4 статьи 204</w:t>
        </w:r>
      </w:hyperlink>
      <w: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w:t>
      </w:r>
      <w:proofErr w:type="gramEnd"/>
      <w:r>
        <w:t xml:space="preserve">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rsidR="00A5242B" w:rsidRDefault="00A5242B">
      <w:pPr>
        <w:pStyle w:val="ConsPlusNormal"/>
        <w:ind w:firstLine="540"/>
        <w:jc w:val="both"/>
      </w:pPr>
      <w:proofErr w:type="gramStart"/>
      <w:r>
        <w:t xml:space="preserve">Если в процессе вымогательства взятки либо предмета коммерческого подкупа должностное лицо либо лицо, выполняющее управленческие функции в коммерческой или иной </w:t>
      </w:r>
      <w:r>
        <w:lastRenderedPageBreak/>
        <w:t xml:space="preserve">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r:id="rId72" w:history="1">
        <w:r>
          <w:rPr>
            <w:color w:val="0000FF"/>
          </w:rPr>
          <w:t>статье 285</w:t>
        </w:r>
      </w:hyperlink>
      <w:r>
        <w:t xml:space="preserve">, </w:t>
      </w:r>
      <w:hyperlink r:id="rId73" w:history="1">
        <w:r>
          <w:rPr>
            <w:color w:val="0000FF"/>
          </w:rPr>
          <w:t>286</w:t>
        </w:r>
      </w:hyperlink>
      <w:r>
        <w:t xml:space="preserve"> или </w:t>
      </w:r>
      <w:hyperlink r:id="rId74" w:history="1">
        <w:r>
          <w:rPr>
            <w:color w:val="0000FF"/>
          </w:rPr>
          <w:t>201</w:t>
        </w:r>
      </w:hyperlink>
      <w:r>
        <w:t xml:space="preserve"> УК РФ.</w:t>
      </w:r>
      <w:proofErr w:type="gramEnd"/>
    </w:p>
    <w:p w:rsidR="00A5242B" w:rsidRDefault="00A5242B">
      <w:pPr>
        <w:pStyle w:val="ConsPlusNormal"/>
        <w:ind w:firstLine="540"/>
        <w:jc w:val="both"/>
      </w:pPr>
      <w:r>
        <w:t xml:space="preserve">19. </w:t>
      </w:r>
      <w:proofErr w:type="gramStart"/>
      <w:r>
        <w:t xml:space="preserve">По </w:t>
      </w:r>
      <w:hyperlink r:id="rId75" w:history="1">
        <w:r>
          <w:rPr>
            <w:color w:val="0000FF"/>
          </w:rPr>
          <w:t>пункту "б" части 5 статьи 290</w:t>
        </w:r>
      </w:hyperlink>
      <w:r>
        <w:t xml:space="preserve"> УК РФ либо по </w:t>
      </w:r>
      <w:hyperlink r:id="rId76" w:history="1">
        <w:r>
          <w:rPr>
            <w:color w:val="0000FF"/>
          </w:rPr>
          <w:t>пункту "б" части 4 статьи 204</w:t>
        </w:r>
      </w:hyperlink>
      <w:r>
        <w:t xml:space="preserve"> УК РФ следует квалифицировать получение взятки либо незаконного вознаграждения при коммерческом подкупе и в том случае, когда вымогательство с 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не являющимся получателем взятки либо</w:t>
      </w:r>
      <w:proofErr w:type="gramEnd"/>
      <w:r>
        <w:t xml:space="preserve"> предмета коммерческого подкупа. Действия последнего при наличии оснований должны оцениваться как посредничество во взяточничестве по соответствующим частям </w:t>
      </w:r>
      <w:hyperlink r:id="rId77" w:history="1">
        <w:r>
          <w:rPr>
            <w:color w:val="0000FF"/>
          </w:rPr>
          <w:t>статьи 291.1</w:t>
        </w:r>
      </w:hyperlink>
      <w:r>
        <w:t xml:space="preserve"> УК РФ либо как пособничество в коммерческом подкупе по </w:t>
      </w:r>
      <w:hyperlink r:id="rId78" w:history="1">
        <w:r>
          <w:rPr>
            <w:color w:val="0000FF"/>
          </w:rPr>
          <w:t>части 5 статьи 33</w:t>
        </w:r>
      </w:hyperlink>
      <w:r>
        <w:t xml:space="preserve"> и </w:t>
      </w:r>
      <w:hyperlink r:id="rId79" w:history="1">
        <w:r>
          <w:rPr>
            <w:color w:val="0000FF"/>
          </w:rPr>
          <w:t>пункту "б" части 4 статьи 204</w:t>
        </w:r>
      </w:hyperlink>
      <w:r>
        <w:t xml:space="preserve"> УК РФ.</w:t>
      </w:r>
    </w:p>
    <w:p w:rsidR="00A5242B" w:rsidRDefault="00A5242B">
      <w:pPr>
        <w:pStyle w:val="ConsPlusNormal"/>
        <w:ind w:firstLine="540"/>
        <w:jc w:val="both"/>
      </w:pPr>
      <w:r>
        <w:t>20.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
    <w:p w:rsidR="00A5242B" w:rsidRDefault="00A5242B">
      <w:pPr>
        <w:pStyle w:val="ConsPlusNormal"/>
        <w:ind w:firstLine="540"/>
        <w:jc w:val="both"/>
      </w:pPr>
      <w:r>
        <w:t>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rsidR="00A5242B" w:rsidRDefault="00A5242B">
      <w:pPr>
        <w:pStyle w:val="ConsPlusNormal"/>
        <w:ind w:firstLine="540"/>
        <w:jc w:val="both"/>
      </w:pPr>
      <w:r>
        <w:t>Совокупность преступлений отсутствует и в случаях,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rsidR="00A5242B" w:rsidRDefault="00A5242B">
      <w:pPr>
        <w:pStyle w:val="ConsPlusNormal"/>
        <w:ind w:firstLine="540"/>
        <w:jc w:val="both"/>
      </w:pPr>
      <w:r>
        <w:t xml:space="preserve">Не может квалифицироваться как единое продолжаемое преступление одновременное получение, в том числе через посредника, взятки или незаконного вознаграждения при коммерческом подкупе от нескольких лиц, если в интересах каждого из них должностным лицом или лицом, выполняющим управленческие функции в коммерческой или иной организации, совершается отдельное действие (акт бездействия). </w:t>
      </w:r>
      <w:proofErr w:type="gramStart"/>
      <w:r>
        <w:t>Содеянное</w:t>
      </w:r>
      <w:proofErr w:type="gramEnd"/>
      <w:r>
        <w:t xml:space="preserve"> при таких обстоятельствах образует совокупность преступлений.</w:t>
      </w:r>
    </w:p>
    <w:p w:rsidR="00A5242B" w:rsidRDefault="00A5242B">
      <w:pPr>
        <w:pStyle w:val="ConsPlusNormal"/>
        <w:ind w:firstLine="540"/>
        <w:jc w:val="both"/>
      </w:pPr>
      <w:proofErr w:type="gramStart"/>
      <w:r>
        <w:t>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крупном либо особо крупном размере лишь в том случае, когда принятие всех ценностей представляло собой эпизоды единого продолжаемого преступления.</w:t>
      </w:r>
      <w:proofErr w:type="gramEnd"/>
    </w:p>
    <w:p w:rsidR="00A5242B" w:rsidRDefault="00A5242B">
      <w:pPr>
        <w:pStyle w:val="ConsPlusNormal"/>
        <w:ind w:firstLine="540"/>
        <w:jc w:val="both"/>
      </w:pPr>
      <w:r>
        <w:t xml:space="preserve">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80" w:history="1">
        <w:r>
          <w:rPr>
            <w:color w:val="0000FF"/>
          </w:rPr>
          <w:t>статьей 290</w:t>
        </w:r>
      </w:hyperlink>
      <w:r>
        <w:t xml:space="preserve"> и </w:t>
      </w:r>
      <w:hyperlink r:id="rId81" w:history="1">
        <w:r>
          <w:rPr>
            <w:color w:val="0000FF"/>
          </w:rPr>
          <w:t>частями 3</w:t>
        </w:r>
      </w:hyperlink>
      <w:r>
        <w:t xml:space="preserve"> и </w:t>
      </w:r>
      <w:hyperlink r:id="rId82" w:history="1">
        <w:r>
          <w:rPr>
            <w:color w:val="0000FF"/>
          </w:rPr>
          <w:t>4 статьи 204</w:t>
        </w:r>
      </w:hyperlink>
      <w: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83" w:history="1">
        <w:r>
          <w:rPr>
            <w:color w:val="0000FF"/>
          </w:rPr>
          <w:t>Особенной части</w:t>
        </w:r>
      </w:hyperlink>
      <w: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A5242B" w:rsidRDefault="00A5242B">
      <w:pPr>
        <w:pStyle w:val="ConsPlusNormal"/>
        <w:ind w:firstLine="540"/>
        <w:jc w:val="both"/>
      </w:pPr>
      <w:r>
        <w:t xml:space="preserve">23. </w:t>
      </w:r>
      <w:proofErr w:type="gramStart"/>
      <w:r>
        <w:t>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w:t>
      </w:r>
      <w:proofErr w:type="gramEnd"/>
      <w:r>
        <w:t xml:space="preserve"> муниципального учреждения спонсорской помощи для обеспечения деятельности данного учреждения за совершение им </w:t>
      </w:r>
      <w:r>
        <w:lastRenderedPageBreak/>
        <w:t>действий по службе в пользу лиц, оказавших такую помощь). При наличии к тому оснований действия должностного лица могут быть квалифицированы как злоупотребление должностными полномочиями либо как превышение должностных полномочий.</w:t>
      </w:r>
    </w:p>
    <w:p w:rsidR="00A5242B" w:rsidRDefault="00A5242B">
      <w:pPr>
        <w:pStyle w:val="ConsPlusNormal"/>
        <w:ind w:firstLine="540"/>
        <w:jc w:val="both"/>
      </w:pPr>
      <w:r>
        <w:t xml:space="preserve">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 состав преступления, предусмотренный </w:t>
      </w:r>
      <w:hyperlink r:id="rId84" w:history="1">
        <w:r>
          <w:rPr>
            <w:color w:val="0000FF"/>
          </w:rPr>
          <w:t>статьей 291</w:t>
        </w:r>
      </w:hyperlink>
      <w:r>
        <w:t xml:space="preserve"> либо </w:t>
      </w:r>
      <w:hyperlink r:id="rId85" w:history="1">
        <w:r>
          <w:rPr>
            <w:color w:val="0000FF"/>
          </w:rPr>
          <w:t>статьей 291.1</w:t>
        </w:r>
      </w:hyperlink>
      <w:r>
        <w:t xml:space="preserve"> УК РФ.</w:t>
      </w:r>
    </w:p>
    <w:p w:rsidR="00A5242B" w:rsidRDefault="00A5242B">
      <w:pPr>
        <w:pStyle w:val="ConsPlusNormal"/>
        <w:ind w:firstLine="540"/>
        <w:jc w:val="both"/>
      </w:pPr>
      <w:r>
        <w:t xml:space="preserve">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(бездействие), которые входят в его полномочия либо которые оно могло совершить с использованием служебного положения, следует </w:t>
      </w:r>
      <w:proofErr w:type="gramStart"/>
      <w:r>
        <w:t>квалифицировать</w:t>
      </w:r>
      <w:proofErr w:type="gramEnd"/>
      <w:r>
        <w:t xml:space="preserve"> как получение взятки либо коммерческий подкуп вне зависимости от намерения совершить указанные действия (бездействие).</w:t>
      </w:r>
    </w:p>
    <w:p w:rsidR="00A5242B" w:rsidRDefault="00A5242B">
      <w:pPr>
        <w:pStyle w:val="ConsPlusNormal"/>
        <w:ind w:firstLine="540"/>
        <w:jc w:val="both"/>
      </w:pPr>
      <w:r>
        <w:t>В том случае, если указанное лицо получило ценности за совершение действий (бездействие), которые в действительности оно не может осуществить ввиду отсутствия служебных полномочий и невозможности использовать свое служебное положение, такие действия при наличии умысла на приобретение ценностей следует квалифицировать как мошенничество, совершенное лицом с использованием своего служебного положения.</w:t>
      </w:r>
    </w:p>
    <w:p w:rsidR="00A5242B" w:rsidRDefault="00A5242B">
      <w:pPr>
        <w:pStyle w:val="ConsPlusNormal"/>
        <w:ind w:firstLine="540"/>
        <w:jc w:val="both"/>
      </w:pPr>
      <w:r>
        <w:t>Как мошенничество следует квалифицировать действия лица, получившего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однако заведомо не намеревавшегося исполнять свое обещание и обратившего эти ценности в свою пользу. Владелец переданных ему ценностей в указанных случаях несет ответственность за покушение на дачу взятки или коммерческий подкуп.</w:t>
      </w:r>
    </w:p>
    <w:p w:rsidR="00A5242B" w:rsidRDefault="00A5242B">
      <w:pPr>
        <w:pStyle w:val="ConsPlusNormal"/>
        <w:ind w:firstLine="540"/>
        <w:jc w:val="both"/>
      </w:pPr>
      <w:r>
        <w:t xml:space="preserve">25. </w:t>
      </w:r>
      <w:proofErr w:type="gramStart"/>
      <w:r>
        <w:t>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w:t>
      </w:r>
      <w:proofErr w:type="gramEnd"/>
      <w:r>
        <w:t xml:space="preserve"> (</w:t>
      </w:r>
      <w:hyperlink r:id="rId86" w:history="1">
        <w:r>
          <w:rPr>
            <w:color w:val="0000FF"/>
          </w:rPr>
          <w:t>статья 160</w:t>
        </w:r>
      </w:hyperlink>
      <w:r>
        <w:t xml:space="preserve"> УК РФ) и как получение взятки (</w:t>
      </w:r>
      <w:hyperlink r:id="rId87" w:history="1">
        <w:r>
          <w:rPr>
            <w:color w:val="0000FF"/>
          </w:rPr>
          <w:t>статья 290</w:t>
        </w:r>
      </w:hyperlink>
      <w:r>
        <w:t xml:space="preserve"> УК РФ).</w:t>
      </w:r>
    </w:p>
    <w:p w:rsidR="00A5242B" w:rsidRDefault="00A5242B">
      <w:pPr>
        <w:pStyle w:val="ConsPlusNormal"/>
        <w:ind w:firstLine="540"/>
        <w:jc w:val="both"/>
      </w:pPr>
      <w:r>
        <w:t>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rsidR="00A5242B" w:rsidRDefault="00A5242B">
      <w:pPr>
        <w:pStyle w:val="ConsPlusNormal"/>
        <w:ind w:firstLine="540"/>
        <w:jc w:val="both"/>
      </w:pPr>
      <w:r>
        <w:t>26. Обещание или предложение посредничества во взяточничестве считается оконченным преступлением с момента совершения лицом действий (бездействия), направленных на доведение до сведения взяткодателя и (или) взяткополучателя информации о своем намерении стать посредником во взяточничестве.</w:t>
      </w:r>
    </w:p>
    <w:p w:rsidR="00A5242B" w:rsidRDefault="00A5242B">
      <w:pPr>
        <w:pStyle w:val="ConsPlusNormal"/>
        <w:ind w:firstLine="540"/>
        <w:jc w:val="both"/>
      </w:pPr>
      <w:r>
        <w:t xml:space="preserve">По смыслу закона, если лицо, обещавшее либо предложившее посредничество во взяточничестве, впоследствии совершило преступление, предусмотренное </w:t>
      </w:r>
      <w:hyperlink r:id="rId88" w:history="1">
        <w:r>
          <w:rPr>
            <w:color w:val="0000FF"/>
          </w:rPr>
          <w:t>частями 1</w:t>
        </w:r>
      </w:hyperlink>
      <w:r>
        <w:t xml:space="preserve"> - </w:t>
      </w:r>
      <w:hyperlink r:id="rId89" w:history="1">
        <w:r>
          <w:rPr>
            <w:color w:val="0000FF"/>
          </w:rPr>
          <w:t>4 статьи 291.1</w:t>
        </w:r>
      </w:hyperlink>
      <w:r>
        <w:t xml:space="preserve"> УК РФ, содеянное им квалифицируется по соответствующей части этой статьи как посредничество во взяточничестве без совокупности с </w:t>
      </w:r>
      <w:hyperlink r:id="rId90" w:history="1">
        <w:r>
          <w:rPr>
            <w:color w:val="0000FF"/>
          </w:rPr>
          <w:t>частью 5 статьи 291.1</w:t>
        </w:r>
      </w:hyperlink>
      <w:r>
        <w:t xml:space="preserve"> УК РФ.</w:t>
      </w:r>
    </w:p>
    <w:p w:rsidR="00A5242B" w:rsidRDefault="00A5242B">
      <w:pPr>
        <w:pStyle w:val="ConsPlusNormal"/>
        <w:ind w:firstLine="540"/>
        <w:jc w:val="both"/>
      </w:pPr>
      <w:r>
        <w:t xml:space="preserve">В случае, когда лицо, обещавшее либо предложившее посредничество во взяточничестве, заведомо не намеревалось передавать ценности в качестве взятки должностному лицу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r:id="rId91" w:history="1">
        <w:r>
          <w:rPr>
            <w:color w:val="0000FF"/>
          </w:rPr>
          <w:t>частью 5 статьи 291.1</w:t>
        </w:r>
      </w:hyperlink>
      <w:r>
        <w:t xml:space="preserve"> УК РФ.</w:t>
      </w:r>
    </w:p>
    <w:p w:rsidR="00A5242B" w:rsidRDefault="00A5242B">
      <w:pPr>
        <w:pStyle w:val="ConsPlusNormal"/>
        <w:ind w:firstLine="540"/>
        <w:jc w:val="both"/>
      </w:pPr>
      <w:r>
        <w:t>27. При отграничении непосредственной передачи взятки по поручению взяткодателя (посредничество во взяточничестве) от дачи взятки должностному лицу за действия (бездействие) 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rsidR="00A5242B" w:rsidRDefault="00A5242B">
      <w:pPr>
        <w:pStyle w:val="ConsPlusNormal"/>
        <w:ind w:firstLine="540"/>
        <w:jc w:val="both"/>
      </w:pPr>
      <w:r>
        <w:t xml:space="preserve">28. </w:t>
      </w:r>
      <w:proofErr w:type="gramStart"/>
      <w:r>
        <w:t xml:space="preserve">Должностное лицо либо лицо, выполняющее управленческие функции в коммерческой </w:t>
      </w:r>
      <w:r>
        <w:lastRenderedPageBreak/>
        <w:t xml:space="preserve">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по </w:t>
      </w:r>
      <w:hyperlink r:id="rId92" w:history="1">
        <w:r>
          <w:rPr>
            <w:color w:val="0000FF"/>
          </w:rPr>
          <w:t>статье 291</w:t>
        </w:r>
      </w:hyperlink>
      <w:r>
        <w:t xml:space="preserve"> УК РФ за дачу взятки, а работник, выполнивший его поручение, - при наличии оснований, по </w:t>
      </w:r>
      <w:hyperlink r:id="rId93" w:history="1">
        <w:r>
          <w:rPr>
            <w:color w:val="0000FF"/>
          </w:rPr>
          <w:t>статье 291.1</w:t>
        </w:r>
      </w:hyperlink>
      <w:r>
        <w:t xml:space="preserve"> УК РФ за посредничество во взяточничестве.</w:t>
      </w:r>
      <w:proofErr w:type="gramEnd"/>
    </w:p>
    <w:p w:rsidR="00A5242B" w:rsidRDefault="00A5242B">
      <w:pPr>
        <w:pStyle w:val="ConsPlusNormal"/>
        <w:ind w:firstLine="540"/>
        <w:jc w:val="both"/>
      </w:pPr>
      <w:proofErr w:type="gramStart"/>
      <w:r>
        <w:t xml:space="preserve">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незаконное вознаграждение, несет ответственность по </w:t>
      </w:r>
      <w:hyperlink r:id="rId94" w:history="1">
        <w:r>
          <w:rPr>
            <w:color w:val="0000FF"/>
          </w:rPr>
          <w:t>части 1</w:t>
        </w:r>
      </w:hyperlink>
      <w:r>
        <w:t xml:space="preserve"> или </w:t>
      </w:r>
      <w:hyperlink r:id="rId95" w:history="1">
        <w:r>
          <w:rPr>
            <w:color w:val="0000FF"/>
          </w:rPr>
          <w:t>части 2 статьи 204</w:t>
        </w:r>
      </w:hyperlink>
      <w:r>
        <w:t xml:space="preserve"> УК РФ, а работник, выполнивший его поручение, - по </w:t>
      </w:r>
      <w:hyperlink r:id="rId96" w:history="1">
        <w:r>
          <w:rPr>
            <w:color w:val="0000FF"/>
          </w:rPr>
          <w:t>части 5 статьи 33</w:t>
        </w:r>
        <w:proofErr w:type="gramEnd"/>
      </w:hyperlink>
      <w:r>
        <w:t xml:space="preserve"> и </w:t>
      </w:r>
      <w:hyperlink r:id="rId97" w:history="1">
        <w:r>
          <w:rPr>
            <w:color w:val="0000FF"/>
          </w:rPr>
          <w:t>части 1</w:t>
        </w:r>
      </w:hyperlink>
      <w:r>
        <w:t xml:space="preserve"> или </w:t>
      </w:r>
      <w:hyperlink r:id="rId98" w:history="1">
        <w:r>
          <w:rPr>
            <w:color w:val="0000FF"/>
          </w:rPr>
          <w:t>части 2 статьи 204</w:t>
        </w:r>
      </w:hyperlink>
      <w:r>
        <w:t xml:space="preserve"> УК РФ.</w:t>
      </w:r>
    </w:p>
    <w:p w:rsidR="00A5242B" w:rsidRDefault="00A5242B">
      <w:pPr>
        <w:pStyle w:val="ConsPlusNormal"/>
        <w:ind w:firstLine="540"/>
        <w:jc w:val="both"/>
      </w:pPr>
      <w:r>
        <w:t xml:space="preserve">Привлечение указанных лиц к уголовной ответственности за дачу взятки или незаконную передачу 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установленной </w:t>
      </w:r>
      <w:hyperlink r:id="rId99" w:history="1">
        <w:r>
          <w:rPr>
            <w:color w:val="0000FF"/>
          </w:rPr>
          <w:t>статьей 19.28</w:t>
        </w:r>
      </w:hyperlink>
      <w:r>
        <w:t xml:space="preserve"> Кодекса Российской Федерации об административных правонарушениях.</w:t>
      </w:r>
    </w:p>
    <w:p w:rsidR="00A5242B" w:rsidRDefault="00A5242B">
      <w:pPr>
        <w:pStyle w:val="ConsPlusNormal"/>
        <w:ind w:firstLine="540"/>
        <w:jc w:val="both"/>
      </w:pPr>
      <w:r>
        <w:t xml:space="preserve">29. </w:t>
      </w:r>
      <w:proofErr w:type="gramStart"/>
      <w:r>
        <w:t xml:space="preserve">К числу обязательных условий освобождения от уголовной ответственности за совершение преступлений, предусмотренных </w:t>
      </w:r>
      <w:hyperlink r:id="rId100" w:history="1">
        <w:r>
          <w:rPr>
            <w:color w:val="0000FF"/>
          </w:rPr>
          <w:t>статьями 291</w:t>
        </w:r>
      </w:hyperlink>
      <w:r>
        <w:t xml:space="preserve">, </w:t>
      </w:r>
      <w:hyperlink r:id="rId101" w:history="1">
        <w:r>
          <w:rPr>
            <w:color w:val="0000FF"/>
          </w:rPr>
          <w:t>291.1</w:t>
        </w:r>
      </w:hyperlink>
      <w:r>
        <w:t xml:space="preserve"> и </w:t>
      </w:r>
      <w:hyperlink r:id="rId102" w:history="1">
        <w:r>
          <w:rPr>
            <w:color w:val="0000FF"/>
          </w:rPr>
          <w:t>частью 1</w:t>
        </w:r>
      </w:hyperlink>
      <w:r>
        <w:t xml:space="preserve"> или </w:t>
      </w:r>
      <w:hyperlink r:id="rId103" w:history="1">
        <w:r>
          <w:rPr>
            <w:color w:val="0000FF"/>
          </w:rPr>
          <w:t>частью 2 статьи 204</w:t>
        </w:r>
      </w:hyperlink>
      <w:r>
        <w:t xml:space="preserve"> УК РФ, в силу примечаний к указанным статьям относятся добровольное сообщение после совершения преступления о даче взятки, посредничестве во взяточничестве либо коммерческом подкупе органу, имеющему право возбудить уголовное дело, а также активное способствование раскрытию и (или) расследованию</w:t>
      </w:r>
      <w:proofErr w:type="gramEnd"/>
      <w:r>
        <w:t xml:space="preserve"> преступления.</w:t>
      </w:r>
    </w:p>
    <w:p w:rsidR="00A5242B" w:rsidRDefault="00A5242B">
      <w:pPr>
        <w:pStyle w:val="ConsPlusNormal"/>
        <w:ind w:firstLine="540"/>
        <w:jc w:val="both"/>
      </w:pPr>
      <w: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A5242B" w:rsidRDefault="00A5242B">
      <w:pPr>
        <w:pStyle w:val="ConsPlusNormal"/>
        <w:ind w:firstLine="540"/>
        <w:jc w:val="both"/>
      </w:pPr>
      <w:r>
        <w:t>Активное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rsidR="00A5242B" w:rsidRDefault="00A5242B">
      <w:pPr>
        <w:pStyle w:val="ConsPlusNormal"/>
        <w:ind w:firstLine="540"/>
        <w:jc w:val="both"/>
      </w:pPr>
      <w:r>
        <w:t>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A5242B" w:rsidRDefault="00A5242B">
      <w:pPr>
        <w:pStyle w:val="ConsPlusNormal"/>
        <w:ind w:firstLine="540"/>
        <w:jc w:val="both"/>
      </w:pPr>
      <w:proofErr w:type="gramStart"/>
      <w:r>
        <w:t>От передачи взятки или предмета коммерческого подкупа под воздействием вымогательства следует отличать не 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лицу либо лицу, выполняющему управленческие функции в коммерческой или иной организации, в состоянии крайней необходимости или в результате психического принуждения (</w:t>
      </w:r>
      <w:hyperlink r:id="rId104" w:history="1">
        <w:r>
          <w:rPr>
            <w:color w:val="0000FF"/>
          </w:rPr>
          <w:t>статья 39</w:t>
        </w:r>
      </w:hyperlink>
      <w:r>
        <w:t xml:space="preserve"> и </w:t>
      </w:r>
      <w:hyperlink r:id="rId105" w:history="1">
        <w:r>
          <w:rPr>
            <w:color w:val="0000FF"/>
          </w:rPr>
          <w:t>часть 2 статьи 40</w:t>
        </w:r>
      </w:hyperlink>
      <w:r>
        <w:t xml:space="preserve"> УК РФ</w:t>
      </w:r>
      <w:proofErr w:type="gramEnd"/>
      <w:r>
        <w:t>), когда отсутствовали иные законные средства для предотвращения причинения вреда правоохраняемым интересам владельца имущества либо представляемых им лиц. В таком случае имущество, полученное должностным лицом либо лицом, выполняющим управленческие функции в коммерческой или иной организации, подлежит возврату их владельцу.</w:t>
      </w:r>
    </w:p>
    <w:p w:rsidR="00A5242B" w:rsidRDefault="00A5242B">
      <w:pPr>
        <w:pStyle w:val="ConsPlusNormal"/>
        <w:ind w:firstLine="540"/>
        <w:jc w:val="both"/>
      </w:pPr>
      <w:proofErr w:type="gramStart"/>
      <w:r>
        <w:t xml:space="preserve">Не образуют состав преступления, предусмотренный </w:t>
      </w:r>
      <w:hyperlink r:id="rId106" w:history="1">
        <w:r>
          <w:rPr>
            <w:color w:val="0000FF"/>
          </w:rPr>
          <w:t>статьей 291</w:t>
        </w:r>
      </w:hyperlink>
      <w:r>
        <w:t xml:space="preserve"> либо </w:t>
      </w:r>
      <w:hyperlink r:id="rId107" w:history="1">
        <w:r>
          <w:rPr>
            <w:color w:val="0000FF"/>
          </w:rPr>
          <w:t>частями 1</w:t>
        </w:r>
      </w:hyperlink>
      <w:r>
        <w:t xml:space="preserve"> и </w:t>
      </w:r>
      <w:hyperlink r:id="rId108" w:history="1">
        <w:r>
          <w:rPr>
            <w:color w:val="0000FF"/>
          </w:rPr>
          <w:t>2 статьи 204</w:t>
        </w:r>
      </w:hyperlink>
      <w:r>
        <w:t xml:space="preserve"> УК РФ, действия лица, в отношении которого были заявлены требования о даче взятки или коммерческом подкупе, если до передачи ценностей оно добровольно заявило об этом органу, имеющему право возбуждать уголовное дело либо осуществлять оперативно-розыскную деятельность, и передача имущества, предоставление имущественных прав, оказание услуг имущественного характера производились</w:t>
      </w:r>
      <w:proofErr w:type="gramEnd"/>
      <w:r>
        <w:t xml:space="preserve"> под контролем с целью задержания с поличным лица, заявившего такие требования. В этих случаях деньги и другие ценности, переданные в качестве взятки или предмета коммерческого подкупа, подлежат возвращению их владельцу.</w:t>
      </w:r>
    </w:p>
    <w:p w:rsidR="00A5242B" w:rsidRDefault="00A5242B">
      <w:pPr>
        <w:pStyle w:val="ConsPlusNormal"/>
        <w:ind w:firstLine="540"/>
        <w:jc w:val="both"/>
      </w:pPr>
      <w:r>
        <w:lastRenderedPageBreak/>
        <w:t xml:space="preserve">31. </w:t>
      </w:r>
      <w:proofErr w:type="gramStart"/>
      <w:r>
        <w:t xml:space="preserve">При рассмотрении дел о преступлениях, предусмотренных </w:t>
      </w:r>
      <w:hyperlink r:id="rId109" w:history="1">
        <w:r>
          <w:rPr>
            <w:color w:val="0000FF"/>
          </w:rPr>
          <w:t>статьей 204</w:t>
        </w:r>
      </w:hyperlink>
      <w:r>
        <w:t xml:space="preserve"> УК РФ, судам следует иметь в виду, что на основании </w:t>
      </w:r>
      <w:hyperlink r:id="rId110" w:history="1">
        <w:r>
          <w:rPr>
            <w:color w:val="0000FF"/>
          </w:rPr>
          <w:t>примечаний 2</w:t>
        </w:r>
      </w:hyperlink>
      <w:r>
        <w:t xml:space="preserve"> и </w:t>
      </w:r>
      <w:hyperlink r:id="rId111" w:history="1">
        <w:r>
          <w:rPr>
            <w:color w:val="0000FF"/>
          </w:rPr>
          <w:t>3</w:t>
        </w:r>
      </w:hyperlink>
      <w:r>
        <w:t xml:space="preserve"> к статье 201 УК РФ уголовное преследование за коммерческий подкуп, совершенный лицом, выполняющим управленческие функции в коммерческой организации, не являющейся государственным или муниципальным предприятием, может осуществляться лишь по заявлению либо с согласия руководителя данной организации.</w:t>
      </w:r>
      <w:proofErr w:type="gramEnd"/>
    </w:p>
    <w:p w:rsidR="00A5242B" w:rsidRDefault="00A5242B">
      <w:pPr>
        <w:pStyle w:val="ConsPlusNormal"/>
        <w:ind w:firstLine="540"/>
        <w:jc w:val="both"/>
      </w:pPr>
      <w:proofErr w:type="gramStart"/>
      <w:r>
        <w:t>Если незаконное вознаграждение при коммерческом подкупе получено руководителем такой коммерческой организации, то его уголовное преследование осуществляется по заявлению или с согласия органа управления организации, в компетенцию которого входит избрание или назначение этого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roofErr w:type="gramEnd"/>
    </w:p>
    <w:p w:rsidR="00A5242B" w:rsidRDefault="00A5242B">
      <w:pPr>
        <w:pStyle w:val="ConsPlusNormal"/>
        <w:ind w:firstLine="540"/>
        <w:jc w:val="both"/>
      </w:pPr>
      <w:r>
        <w:t>Уголовное преследование осуществляется на общих основаниях в случаях, когда в результате коммерческого подкупа лицом, выполняющим управленческие функции в коммерческой организации, не являющейся государственным или муниципальным предприятием, вред причинен интересам иных организаций либо интересам граждан, общества или государства.</w:t>
      </w:r>
    </w:p>
    <w:p w:rsidR="00A5242B" w:rsidRDefault="00A5242B">
      <w:pPr>
        <w:pStyle w:val="ConsPlusNormal"/>
        <w:ind w:firstLine="540"/>
        <w:jc w:val="both"/>
      </w:pPr>
      <w:r>
        <w:t>В таком же порядке осуществляется уголовное преследование за коммерческий подкуп в отношении лица, выполняющего управленческие функции на государственном или муниципальном предприятии либо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
    <w:p w:rsidR="00A5242B" w:rsidRDefault="00A5242B">
      <w:pPr>
        <w:pStyle w:val="ConsPlusNormal"/>
        <w:ind w:firstLine="540"/>
        <w:jc w:val="both"/>
      </w:pPr>
      <w:r>
        <w:t>32. Ответственность за провокацию взятки либо коммерческого подкупа (</w:t>
      </w:r>
      <w:hyperlink r:id="rId112" w:history="1">
        <w:r>
          <w:rPr>
            <w:color w:val="0000FF"/>
          </w:rPr>
          <w:t>статья 304</w:t>
        </w:r>
      </w:hyperlink>
      <w:r>
        <w:t xml:space="preserve"> УК РФ) наступает лишь в случае, когда попытка передачи денег, ценных бумаг, иного имущества или оказания услуг имущественного характера осуществлялась в целях искусственного формирования доказательств совершения преступления или шантажа и должностное лицо либо лицо, выполняющее управленческие функции в коммерческой или иной организации, заведомо для виновного не совершало действия, свидетельствующие </w:t>
      </w:r>
      <w:proofErr w:type="gramStart"/>
      <w:r>
        <w:t>о</w:t>
      </w:r>
      <w:proofErr w:type="gramEnd"/>
      <w:r>
        <w:t xml:space="preserve"> </w:t>
      </w:r>
      <w:proofErr w:type="gramStart"/>
      <w:r>
        <w:t>его</w:t>
      </w:r>
      <w:proofErr w:type="gramEnd"/>
      <w:r>
        <w:t xml:space="preserve"> </w:t>
      </w:r>
      <w:proofErr w:type="gramStart"/>
      <w:r>
        <w:t>согласии</w:t>
      </w:r>
      <w:proofErr w:type="gramEnd"/>
      <w:r>
        <w:t xml:space="preserve"> принять взятку либо предмет коммерческого подкупа, или отказалось их принять.</w:t>
      </w:r>
    </w:p>
    <w:p w:rsidR="00A5242B" w:rsidRDefault="00A5242B">
      <w:pPr>
        <w:pStyle w:val="ConsPlusNormal"/>
        <w:ind w:firstLine="540"/>
        <w:jc w:val="both"/>
      </w:pPr>
      <w:proofErr w:type="gramStart"/>
      <w:r>
        <w:t>Провокация взятки или коммерческого подкупа является оконченным преступлением с момента передачи имущества либо оказания услуг имущественного характера без ведома должностного лица или лица, выполняющего управленческие функции в коммерческой или иной организации, либо вопреки их отказу принять незаконное вознаграждение.</w:t>
      </w:r>
      <w:proofErr w:type="gramEnd"/>
    </w:p>
    <w:p w:rsidR="00A5242B" w:rsidRDefault="00A5242B">
      <w:pPr>
        <w:pStyle w:val="ConsPlusNormal"/>
        <w:ind w:firstLine="540"/>
        <w:jc w:val="both"/>
      </w:pPr>
      <w:r>
        <w:t xml:space="preserve">Передача в вышеуказанных целях должностному лицу либо лицу, выполняющему управленческие функции в коммерческой или иной организации, имущества, оказание им услуг имущественного характера, если указанные лица согласились принять это незаконное вознаграждение в качестве взятки или предмета коммерческого подкупа, исключают квалификацию содеянного по </w:t>
      </w:r>
      <w:hyperlink r:id="rId113" w:history="1">
        <w:r>
          <w:rPr>
            <w:color w:val="0000FF"/>
          </w:rPr>
          <w:t>статье 304</w:t>
        </w:r>
      </w:hyperlink>
      <w:r>
        <w:t xml:space="preserve"> УК РФ.</w:t>
      </w:r>
    </w:p>
    <w:p w:rsidR="00A5242B" w:rsidRDefault="00A5242B">
      <w:pPr>
        <w:pStyle w:val="ConsPlusNormal"/>
        <w:ind w:firstLine="540"/>
        <w:jc w:val="both"/>
      </w:pPr>
      <w:r>
        <w:t xml:space="preserve">33. </w:t>
      </w:r>
      <w:proofErr w:type="gramStart"/>
      <w:r>
        <w:t>В связи с тем, что провокация взятки либо коммерческого подкупа совершается без ведома либо заведомо вопреки желанию должностного лица или лица, выполняющего управленческие функции в коммерческой или иной организации, указанные лица не подлежат уголовной ответственности за получение взятки либо за коммерческий подкуп за отсутствием события преступления (</w:t>
      </w:r>
      <w:hyperlink r:id="rId114" w:history="1">
        <w:r>
          <w:rPr>
            <w:color w:val="0000FF"/>
          </w:rPr>
          <w:t>пункт 1 части 1 статьи 24</w:t>
        </w:r>
      </w:hyperlink>
      <w:r>
        <w:t xml:space="preserve"> УПК РФ).</w:t>
      </w:r>
      <w:proofErr w:type="gramEnd"/>
    </w:p>
    <w:p w:rsidR="00A5242B" w:rsidRDefault="00A5242B">
      <w:pPr>
        <w:pStyle w:val="ConsPlusNormal"/>
        <w:ind w:firstLine="540"/>
        <w:jc w:val="both"/>
      </w:pPr>
      <w:r>
        <w:t xml:space="preserve">34. От преступления, предусмотренного </w:t>
      </w:r>
      <w:hyperlink r:id="rId115" w:history="1">
        <w:r>
          <w:rPr>
            <w:color w:val="0000FF"/>
          </w:rPr>
          <w:t>статьей 304</w:t>
        </w:r>
      </w:hyperlink>
      <w:r>
        <w:t xml:space="preserve"> УК РФ, следует отграничивать подстрекательские действия сотрудников правоохранительных органов, спровоцировавших должностное лицо или лицо, выполняющее управленческие функции в коммерческой или иной организации, на принятие взятки или предмета коммерческого подкупа.</w:t>
      </w:r>
    </w:p>
    <w:p w:rsidR="00A5242B" w:rsidRDefault="00A5242B">
      <w:pPr>
        <w:pStyle w:val="ConsPlusNormal"/>
        <w:ind w:firstLine="540"/>
        <w:jc w:val="both"/>
      </w:pPr>
      <w:proofErr w:type="gramStart"/>
      <w:r>
        <w:t xml:space="preserve">Указанные действия совершаются в нарушение требований </w:t>
      </w:r>
      <w:hyperlink r:id="rId116" w:history="1">
        <w:r>
          <w:rPr>
            <w:color w:val="0000FF"/>
          </w:rPr>
          <w:t>статьи 5</w:t>
        </w:r>
      </w:hyperlink>
      <w:r>
        <w:t xml:space="preserve"> Федерального закона от 12 августа 1995 года N 144-ФЗ "Об оперативно-розыскной деятельности" и состоят в передаче взятки или предмета коммерческого подкупа с согласия или по предложению должностного лица либо лица, выполняющего управленческие функции в коммерческой или иной организации, когда такое согласие либо предложение было получено в результате склонения этих лиц к получению</w:t>
      </w:r>
      <w:proofErr w:type="gramEnd"/>
      <w:r>
        <w:t xml:space="preserve"> ценностей при обстоятельствах, свидетельствующих о том, что без вмешательства сотрудников правоохранительных органов умысел на их получение не </w:t>
      </w:r>
      <w:proofErr w:type="gramStart"/>
      <w:r>
        <w:t>возник бы и преступление не было</w:t>
      </w:r>
      <w:proofErr w:type="gramEnd"/>
      <w:r>
        <w:t xml:space="preserve"> бы совершено.</w:t>
      </w:r>
    </w:p>
    <w:p w:rsidR="00A5242B" w:rsidRDefault="00A5242B">
      <w:pPr>
        <w:pStyle w:val="ConsPlusNormal"/>
        <w:ind w:firstLine="540"/>
        <w:jc w:val="both"/>
      </w:pPr>
      <w:r>
        <w:lastRenderedPageBreak/>
        <w:t>Принятие должностным лицом либо лицом, выполняющим управленческие функции в коммерческой или иной организации, при указанных обстоятельствах денег, ценных бумаг, иного имущества или имущественных прав, а равно услуг имущественного характера не может расцениваться как уголовно наказуемое деяние. В этом случае в содеянном отсутствует состав преступления (</w:t>
      </w:r>
      <w:hyperlink r:id="rId117" w:history="1">
        <w:r>
          <w:rPr>
            <w:color w:val="0000FF"/>
          </w:rPr>
          <w:t>пункт 2 части 1 статьи 24</w:t>
        </w:r>
      </w:hyperlink>
      <w:r>
        <w:t xml:space="preserve"> УПК РФ).</w:t>
      </w:r>
    </w:p>
    <w:p w:rsidR="00A5242B" w:rsidRDefault="00A5242B">
      <w:pPr>
        <w:pStyle w:val="ConsPlusNormal"/>
        <w:ind w:firstLine="540"/>
        <w:jc w:val="both"/>
      </w:pPr>
      <w:r>
        <w:t xml:space="preserve">35. Разъяснить судам, что предметом преступления, предусмотренного </w:t>
      </w:r>
      <w:hyperlink r:id="rId118" w:history="1">
        <w:r>
          <w:rPr>
            <w:color w:val="0000FF"/>
          </w:rPr>
          <w:t>статьей 292</w:t>
        </w:r>
      </w:hyperlink>
      <w:r>
        <w:t xml:space="preserve"> УК РФ, является официальный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относить, в частности,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w:t>
      </w:r>
    </w:p>
    <w:p w:rsidR="00A5242B" w:rsidRDefault="00A5242B">
      <w:pPr>
        <w:pStyle w:val="ConsPlusNormal"/>
        <w:ind w:firstLine="540"/>
        <w:jc w:val="both"/>
      </w:pPr>
      <w:r>
        <w:t>Под внесением в официальные документы заведомо ложных сведений, 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(подчистка, дописка и др.), так и путем изготовления нового документа, в том числе с использованием бланка соответствующего документа.</w:t>
      </w:r>
    </w:p>
    <w:p w:rsidR="00A5242B" w:rsidRDefault="00A5242B">
      <w:pPr>
        <w:pStyle w:val="ConsPlusNormal"/>
        <w:ind w:firstLine="540"/>
        <w:jc w:val="both"/>
      </w:pPr>
      <w:r>
        <w:t>Субъектами служебного подлога могут быть наделенные полномочиями на удостоверение указанных фактов должностные лица либо государственные служащие или служащие органа местного самоуправления, не являющиеся должностными лицами.</w:t>
      </w:r>
    </w:p>
    <w:p w:rsidR="00A5242B" w:rsidRDefault="00A5242B">
      <w:pPr>
        <w:pStyle w:val="ConsPlusNormal"/>
        <w:ind w:firstLine="540"/>
        <w:jc w:val="both"/>
      </w:pPr>
      <w:r>
        <w:t xml:space="preserve">36. </w:t>
      </w:r>
      <w:proofErr w:type="gramStart"/>
      <w:r>
        <w:t>Обратить внимание судов на необходимость исполнять требования закона о строго индивидуальном подходе к назначению наказания лицам, совершившим коррупционные преступления с использованием своего служебного положения, учитывая при оценке степени общественной опасности содеянного содержание мотивов и целей, значимость обязанностей, которые были нарушены, продолжительность преступных действий (бездействия), характер и тяжесть причиненного вреда, другие фактические обстоятельства и данные о личности виновного.</w:t>
      </w:r>
      <w:proofErr w:type="gramEnd"/>
    </w:p>
    <w:p w:rsidR="00A5242B" w:rsidRDefault="00A5242B">
      <w:pPr>
        <w:pStyle w:val="ConsPlusNormal"/>
        <w:ind w:firstLine="540"/>
        <w:jc w:val="both"/>
      </w:pPr>
      <w:r>
        <w:t xml:space="preserve">Абзац исключен. - </w:t>
      </w:r>
      <w:hyperlink r:id="rId119" w:history="1">
        <w:r>
          <w:rPr>
            <w:color w:val="0000FF"/>
          </w:rPr>
          <w:t>Постановление</w:t>
        </w:r>
      </w:hyperlink>
      <w:r>
        <w:t xml:space="preserve"> Пленума Верховного Суда РФ от 03.12.2013 N 33.</w:t>
      </w:r>
    </w:p>
    <w:p w:rsidR="00A5242B" w:rsidRDefault="00A5242B">
      <w:pPr>
        <w:pStyle w:val="ConsPlusNormal"/>
        <w:ind w:firstLine="540"/>
        <w:jc w:val="both"/>
      </w:pPr>
      <w:r>
        <w:t>36.1. При разрешении вопроса о том, какое наказание должно быть назначено осужденному, совершившему коррупционное преступление, в случае наличия в санкции статьи наказания в виде штрафа, суду необходимо обсуждать возможность его исполнения. Назначая штраф, определяя его размер и решая вопрос о рассрочке его выплаты, необходимо учитывать не только тяжесть совершенного преступления, но и имущественное положение осужденного и его семьи, а также возможность получения им заработной платы или иного дохода (</w:t>
      </w:r>
      <w:hyperlink r:id="rId120" w:history="1">
        <w:r>
          <w:rPr>
            <w:color w:val="0000FF"/>
          </w:rPr>
          <w:t>часть 3 статьи 46</w:t>
        </w:r>
      </w:hyperlink>
      <w:r>
        <w:t xml:space="preserve"> УК РФ). В этих целях следует иметь в виду наличие или отсутствие у осужденного основного места работы, размер его заработной платы или иного дохода, возможность трудоустройства, наличие имущества, иждивенцев и т.п.</w:t>
      </w:r>
    </w:p>
    <w:p w:rsidR="00A5242B" w:rsidRDefault="00A5242B">
      <w:pPr>
        <w:pStyle w:val="ConsPlusNormal"/>
        <w:jc w:val="both"/>
      </w:pPr>
      <w:r>
        <w:t xml:space="preserve">(п. 36.1 </w:t>
      </w:r>
      <w:proofErr w:type="gramStart"/>
      <w:r>
        <w:t>введен</w:t>
      </w:r>
      <w:proofErr w:type="gramEnd"/>
      <w:r>
        <w:t xml:space="preserve"> </w:t>
      </w:r>
      <w:hyperlink r:id="rId121" w:history="1">
        <w:r>
          <w:rPr>
            <w:color w:val="0000FF"/>
          </w:rPr>
          <w:t>Постановлением</w:t>
        </w:r>
      </w:hyperlink>
      <w:r>
        <w:t xml:space="preserve"> Пленума Верховного Суда РФ от 03.12.2013 N 33)</w:t>
      </w:r>
    </w:p>
    <w:p w:rsidR="00A5242B" w:rsidRDefault="00A5242B">
      <w:pPr>
        <w:pStyle w:val="ConsPlusNormal"/>
        <w:ind w:firstLine="540"/>
        <w:jc w:val="both"/>
      </w:pPr>
      <w:r>
        <w:t xml:space="preserve">36.2. </w:t>
      </w:r>
      <w:proofErr w:type="gramStart"/>
      <w:r>
        <w:t xml:space="preserve">При наличии условий, указанных в </w:t>
      </w:r>
      <w:hyperlink r:id="rId122" w:history="1">
        <w:r>
          <w:rPr>
            <w:color w:val="0000FF"/>
          </w:rPr>
          <w:t>части 3 статьи 47</w:t>
        </w:r>
      </w:hyperlink>
      <w:r>
        <w:t xml:space="preserve"> УК РФ, судам следует обсуждать вопрос о необходимости назначения виновному в совершении коррупционного преступления лицу дополнительного наказания в виде лишения права занимать определенные должности или заниматься определенной деятельностью, имея в виду, что такой вид наказания может быть назначен независимо от того, предусмотрен ли он санкцией уголовного закона, по которому квалифицированы действия</w:t>
      </w:r>
      <w:proofErr w:type="gramEnd"/>
      <w:r>
        <w:t xml:space="preserve"> осужденного.</w:t>
      </w:r>
    </w:p>
    <w:p w:rsidR="00A5242B" w:rsidRDefault="00A5242B">
      <w:pPr>
        <w:pStyle w:val="ConsPlusNormal"/>
        <w:jc w:val="both"/>
      </w:pPr>
      <w:r>
        <w:t xml:space="preserve">(п. 36.2 </w:t>
      </w:r>
      <w:proofErr w:type="gramStart"/>
      <w:r>
        <w:t>введен</w:t>
      </w:r>
      <w:proofErr w:type="gramEnd"/>
      <w:r>
        <w:t xml:space="preserve"> </w:t>
      </w:r>
      <w:hyperlink r:id="rId123" w:history="1">
        <w:r>
          <w:rPr>
            <w:color w:val="0000FF"/>
          </w:rPr>
          <w:t>Постановлением</w:t>
        </w:r>
      </w:hyperlink>
      <w:r>
        <w:t xml:space="preserve"> Пленума Верховного Суда РФ от 03.12.2013 N 33)</w:t>
      </w:r>
    </w:p>
    <w:p w:rsidR="00A5242B" w:rsidRDefault="00A5242B">
      <w:pPr>
        <w:pStyle w:val="ConsPlusNormal"/>
        <w:ind w:firstLine="540"/>
        <w:jc w:val="both"/>
      </w:pPr>
      <w:r>
        <w:t xml:space="preserve">37. </w:t>
      </w:r>
      <w:proofErr w:type="gramStart"/>
      <w:r>
        <w:t xml:space="preserve">Рекомендовать судам при рассмотрении дел о коррупционных преступлениях устанавливать обстоятельства, способствовавшие совершению таких преступлений, особенно получению и даче взятки, посредничеству во взяточничестве, нарушения прав и свобод граждан, а также нарушения законодательства Российской Федерации и в соответствии с </w:t>
      </w:r>
      <w:hyperlink r:id="rId124" w:history="1">
        <w:r>
          <w:rPr>
            <w:color w:val="0000FF"/>
          </w:rPr>
          <w:t>частью 4 статьи 29</w:t>
        </w:r>
      </w:hyperlink>
      <w:r>
        <w:t xml:space="preserve"> УПК РФ в каждом конкретном случае выносить частные постановления (определения), обращая внимание соответствующих организаций и должностных лиц на данные</w:t>
      </w:r>
      <w:proofErr w:type="gramEnd"/>
      <w:r>
        <w:t xml:space="preserve"> обстоятельства и факты нарушений закона, требующие принятия необходимых мер для их устранения.</w:t>
      </w:r>
    </w:p>
    <w:p w:rsidR="00A5242B" w:rsidRDefault="00A5242B">
      <w:pPr>
        <w:pStyle w:val="ConsPlusNormal"/>
        <w:ind w:firstLine="540"/>
        <w:jc w:val="both"/>
      </w:pPr>
      <w:r>
        <w:t>38. В связи с принятием настоящего постановления признать утратившими силу:</w:t>
      </w:r>
    </w:p>
    <w:p w:rsidR="00A5242B" w:rsidRDefault="00A5242B">
      <w:pPr>
        <w:pStyle w:val="ConsPlusNormal"/>
        <w:ind w:firstLine="540"/>
        <w:jc w:val="both"/>
      </w:pPr>
      <w:hyperlink r:id="rId125" w:history="1">
        <w:r>
          <w:rPr>
            <w:color w:val="0000FF"/>
          </w:rPr>
          <w:t>постановление</w:t>
        </w:r>
      </w:hyperlink>
      <w:r>
        <w:t xml:space="preserve"> Пленума Верховного Суда Российской Федерации от 10 февраля 2000 года N 6 "О судебной практике по делам о взяточничестве и коммерческом подкупе" (с изменениями, </w:t>
      </w:r>
      <w:r>
        <w:lastRenderedPageBreak/>
        <w:t>внесенными постановлениями Пленума от 6 февраля 2007 года N 7, от 23 декабря 2010 года N 31 и от 22 мая 2012 года N 7);</w:t>
      </w:r>
    </w:p>
    <w:p w:rsidR="00A5242B" w:rsidRDefault="00A5242B">
      <w:pPr>
        <w:pStyle w:val="ConsPlusNormal"/>
        <w:ind w:firstLine="540"/>
        <w:jc w:val="both"/>
      </w:pPr>
      <w:hyperlink r:id="rId126" w:history="1">
        <w:r>
          <w:rPr>
            <w:color w:val="0000FF"/>
          </w:rPr>
          <w:t>пункт 14</w:t>
        </w:r>
      </w:hyperlink>
      <w:r>
        <w:t xml:space="preserve"> постановления Пленума Верховного Суда Российской Федерации от 6 февраля 2007 года N 7 "Об изменении и дополнении некоторых постановлений Пленума Верховного Суда Российской Федерации по уголовным делам";</w:t>
      </w:r>
    </w:p>
    <w:p w:rsidR="00A5242B" w:rsidRDefault="00A5242B">
      <w:pPr>
        <w:pStyle w:val="ConsPlusNormal"/>
        <w:ind w:firstLine="540"/>
        <w:jc w:val="both"/>
      </w:pPr>
      <w:hyperlink r:id="rId127" w:history="1">
        <w:r>
          <w:rPr>
            <w:color w:val="0000FF"/>
          </w:rPr>
          <w:t>пункт 1</w:t>
        </w:r>
      </w:hyperlink>
      <w:r>
        <w:t xml:space="preserve"> постановления Пленума Верховного Суда Российской Федерации от 23 декабря 2010 года N 31 "Об изменении и дополнении некоторых постановлений Пленума Верховного Суда Российской Федерации по уголовным делам";</w:t>
      </w:r>
    </w:p>
    <w:p w:rsidR="00A5242B" w:rsidRDefault="00A5242B">
      <w:pPr>
        <w:pStyle w:val="ConsPlusNormal"/>
        <w:ind w:firstLine="540"/>
        <w:jc w:val="both"/>
      </w:pPr>
      <w:hyperlink r:id="rId128" w:history="1">
        <w:r>
          <w:rPr>
            <w:color w:val="0000FF"/>
          </w:rPr>
          <w:t>постановление</w:t>
        </w:r>
      </w:hyperlink>
      <w:r>
        <w:t xml:space="preserve"> Пленума Верховного Суда Российской Федерации от 22 мая 2012 года N 7 "О внесении изменения в постановление Пленума Верховного Суда Российской Федерации от 10 февраля 2000 года N 6 "О судебной практике по делам о взяточничестве и коммерческом подкупе".</w:t>
      </w:r>
    </w:p>
    <w:p w:rsidR="00A5242B" w:rsidRDefault="00A5242B">
      <w:pPr>
        <w:pStyle w:val="ConsPlusNormal"/>
        <w:jc w:val="right"/>
      </w:pPr>
    </w:p>
    <w:p w:rsidR="00A5242B" w:rsidRDefault="00A5242B">
      <w:pPr>
        <w:pStyle w:val="ConsPlusNormal"/>
        <w:jc w:val="right"/>
      </w:pPr>
      <w:r>
        <w:t>Председатель Верховного Суда</w:t>
      </w:r>
    </w:p>
    <w:p w:rsidR="00A5242B" w:rsidRDefault="00A5242B">
      <w:pPr>
        <w:pStyle w:val="ConsPlusNormal"/>
        <w:jc w:val="right"/>
      </w:pPr>
      <w:r>
        <w:t>Российской Федерации</w:t>
      </w:r>
    </w:p>
    <w:p w:rsidR="00A5242B" w:rsidRDefault="00A5242B">
      <w:pPr>
        <w:pStyle w:val="ConsPlusNormal"/>
        <w:jc w:val="right"/>
      </w:pPr>
      <w:r>
        <w:t>В.М.ЛЕБЕДЕВ</w:t>
      </w:r>
    </w:p>
    <w:p w:rsidR="00A5242B" w:rsidRDefault="00A5242B">
      <w:pPr>
        <w:pStyle w:val="ConsPlusNormal"/>
        <w:jc w:val="right"/>
      </w:pPr>
    </w:p>
    <w:p w:rsidR="00A5242B" w:rsidRDefault="00A5242B">
      <w:pPr>
        <w:pStyle w:val="ConsPlusNormal"/>
        <w:jc w:val="right"/>
      </w:pPr>
      <w:r>
        <w:t>Секретарь Пленума,</w:t>
      </w:r>
    </w:p>
    <w:p w:rsidR="00A5242B" w:rsidRDefault="00A5242B">
      <w:pPr>
        <w:pStyle w:val="ConsPlusNormal"/>
        <w:jc w:val="right"/>
      </w:pPr>
      <w:r>
        <w:t>судья Верховного Суда</w:t>
      </w:r>
    </w:p>
    <w:p w:rsidR="00A5242B" w:rsidRDefault="00A5242B">
      <w:pPr>
        <w:pStyle w:val="ConsPlusNormal"/>
        <w:jc w:val="right"/>
      </w:pPr>
      <w:r>
        <w:t>Российской Федерации</w:t>
      </w:r>
    </w:p>
    <w:p w:rsidR="00A5242B" w:rsidRDefault="00A5242B">
      <w:pPr>
        <w:pStyle w:val="ConsPlusNormal"/>
        <w:jc w:val="right"/>
      </w:pPr>
      <w:r>
        <w:t>В.В.МОМОТОВ</w:t>
      </w:r>
    </w:p>
    <w:p w:rsidR="00A5242B" w:rsidRDefault="00A5242B">
      <w:pPr>
        <w:pStyle w:val="ConsPlusNormal"/>
        <w:jc w:val="right"/>
      </w:pPr>
    </w:p>
    <w:p w:rsidR="00A5242B" w:rsidRDefault="00A5242B">
      <w:pPr>
        <w:pStyle w:val="ConsPlusNormal"/>
        <w:jc w:val="right"/>
      </w:pPr>
    </w:p>
    <w:p w:rsidR="00A5242B" w:rsidRDefault="00A5242B">
      <w:pPr>
        <w:pStyle w:val="ConsPlusNormal"/>
        <w:pBdr>
          <w:top w:val="single" w:sz="6" w:space="0" w:color="auto"/>
        </w:pBdr>
        <w:spacing w:before="100" w:after="100"/>
        <w:jc w:val="both"/>
        <w:rPr>
          <w:sz w:val="2"/>
          <w:szCs w:val="2"/>
        </w:rPr>
      </w:pPr>
    </w:p>
    <w:p w:rsidR="003500E6" w:rsidRDefault="003500E6">
      <w:bookmarkStart w:id="0" w:name="_GoBack"/>
      <w:bookmarkEnd w:id="0"/>
    </w:p>
    <w:sectPr w:rsidR="003500E6" w:rsidSect="00DA4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2B"/>
    <w:rsid w:val="003500E6"/>
    <w:rsid w:val="00A52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4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24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242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4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24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24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03B0B5B0D20F29E365D12FED7FE1AACF8826AC3B1A0B7000C8B9228E678FCA8E3F5E5056AAC888m4U5O" TargetMode="External"/><Relationship Id="rId21" Type="http://schemas.openxmlformats.org/officeDocument/2006/relationships/hyperlink" Target="consultantplus://offline/ref=8103B0B5B0D20F29E365D12FED7FE1AACC8E21AD35190B7000C8B9228E678FCA8E3F5E5056ABC086m4U0O" TargetMode="External"/><Relationship Id="rId42" Type="http://schemas.openxmlformats.org/officeDocument/2006/relationships/hyperlink" Target="consultantplus://offline/ref=8103B0B5B0D20F29E365D12FED7FE1AACC8E20A438180B7000C8B9228E678FCA8E3F5E5056AAC98Em4UEO" TargetMode="External"/><Relationship Id="rId47" Type="http://schemas.openxmlformats.org/officeDocument/2006/relationships/hyperlink" Target="consultantplus://offline/ref=8103B0B5B0D20F29E365D12FED7FE1AACC8E21AD35190B7000C8B9228E678FCA8E3F5E5553mAU9O" TargetMode="External"/><Relationship Id="rId63" Type="http://schemas.openxmlformats.org/officeDocument/2006/relationships/hyperlink" Target="consultantplus://offline/ref=8103B0B5B0D20F29E365D12FED7FE1AACC8E21AD35190B7000C8B9228E678FCA8E3F5E5551mAUCO" TargetMode="External"/><Relationship Id="rId68" Type="http://schemas.openxmlformats.org/officeDocument/2006/relationships/hyperlink" Target="consultantplus://offline/ref=8103B0B5B0D20F29E365D12FED7FE1AACC8E21AD35190B7000C8B9228E678FCA8E3F5E5551mAUDO" TargetMode="External"/><Relationship Id="rId84" Type="http://schemas.openxmlformats.org/officeDocument/2006/relationships/hyperlink" Target="consultantplus://offline/ref=8103B0B5B0D20F29E365D12FED7FE1AACC8E21AD35190B7000C8B9228E678FCA8E3F5E555EmAUEO" TargetMode="External"/><Relationship Id="rId89" Type="http://schemas.openxmlformats.org/officeDocument/2006/relationships/hyperlink" Target="consultantplus://offline/ref=8103B0B5B0D20F29E365D12FED7FE1AACC8E21AD35190B7000C8B9228E678FCA8E3F5E5456mAUDO" TargetMode="External"/><Relationship Id="rId112" Type="http://schemas.openxmlformats.org/officeDocument/2006/relationships/hyperlink" Target="consultantplus://offline/ref=8103B0B5B0D20F29E365D12FED7FE1AACC8E21AD35190B7000C8B9228E678FCA8E3F5E5056ABC086m4U0O" TargetMode="External"/><Relationship Id="rId16" Type="http://schemas.openxmlformats.org/officeDocument/2006/relationships/hyperlink" Target="consultantplus://offline/ref=8103B0B5B0D20F29E365D12FED7FE1AACC8E21AD35190B7000C8B9228E678FCA8E3F5E555FmAU2O" TargetMode="External"/><Relationship Id="rId107" Type="http://schemas.openxmlformats.org/officeDocument/2006/relationships/hyperlink" Target="consultantplus://offline/ref=8103B0B5B0D20F29E365D12FED7FE1AACC8E21AD35190B7000C8B9228E678FCA8E3F5E5553mAUBO" TargetMode="External"/><Relationship Id="rId11" Type="http://schemas.openxmlformats.org/officeDocument/2006/relationships/hyperlink" Target="consultantplus://offline/ref=8103B0B5B0D20F29E365D12FED7FE1AACC8E20A93B110B7000C8B9228Em6U7O" TargetMode="External"/><Relationship Id="rId32" Type="http://schemas.openxmlformats.org/officeDocument/2006/relationships/hyperlink" Target="consultantplus://offline/ref=8103B0B5B0D20F29E365D12FED7FE1AACC8E21AD35190B7000C8B9228E678FCA8E3F5E555EmAUEO" TargetMode="External"/><Relationship Id="rId37" Type="http://schemas.openxmlformats.org/officeDocument/2006/relationships/hyperlink" Target="consultantplus://offline/ref=8103B0B5B0D20F29E365D12FED7FE1AACC8E21AD35190B7000C8B9228E678FCA8E3F5E5551mAUBO" TargetMode="External"/><Relationship Id="rId53" Type="http://schemas.openxmlformats.org/officeDocument/2006/relationships/hyperlink" Target="consultantplus://offline/ref=8103B0B5B0D20F29E365D12FED7FE1AACC8E21AD35190B7000C8B9228E678FCA8E3F5E5453mAU9O" TargetMode="External"/><Relationship Id="rId58" Type="http://schemas.openxmlformats.org/officeDocument/2006/relationships/hyperlink" Target="consultantplus://offline/ref=8103B0B5B0D20F29E365D12FED7FE1AACC8E21AD35190B7000C8B9228E678FCA8E3F5E5553mAUAO" TargetMode="External"/><Relationship Id="rId74" Type="http://schemas.openxmlformats.org/officeDocument/2006/relationships/hyperlink" Target="consultantplus://offline/ref=8103B0B5B0D20F29E365D12FED7FE1AACC8E21AD35190B7000C8B9228E678FCA8E3F5E5056ABCB89m4U7O" TargetMode="External"/><Relationship Id="rId79" Type="http://schemas.openxmlformats.org/officeDocument/2006/relationships/hyperlink" Target="consultantplus://offline/ref=8103B0B5B0D20F29E365D12FED7FE1AACC8E21AD35190B7000C8B9228E678FCA8E3F5E5550mAUBO" TargetMode="External"/><Relationship Id="rId102" Type="http://schemas.openxmlformats.org/officeDocument/2006/relationships/hyperlink" Target="consultantplus://offline/ref=8103B0B5B0D20F29E365D12FED7FE1AACC8E21AD35190B7000C8B9228E678FCA8E3F5E5553mAUBO" TargetMode="External"/><Relationship Id="rId123" Type="http://schemas.openxmlformats.org/officeDocument/2006/relationships/hyperlink" Target="consultantplus://offline/ref=8103B0B5B0D20F29E365D12FED7FE1AACF8720A5341B0B7000C8B9228E678FCA8E3F5E5056AAC98Cm4U5O" TargetMode="External"/><Relationship Id="rId128" Type="http://schemas.openxmlformats.org/officeDocument/2006/relationships/hyperlink" Target="consultantplus://offline/ref=8103B0B5B0D20F29E365D12FED7FE1AACF8D20AC351F0B7000C8B9228Em6U7O"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103B0B5B0D20F29E365D12FED7FE1AACC8E21AD35190B7000C8B9228E678FCA8E3F5E5456mAU3O" TargetMode="External"/><Relationship Id="rId95" Type="http://schemas.openxmlformats.org/officeDocument/2006/relationships/hyperlink" Target="consultantplus://offline/ref=8103B0B5B0D20F29E365D12FED7FE1AACC8E21AD35190B7000C8B9228E678FCA8E3F5E5553mAU9O" TargetMode="External"/><Relationship Id="rId22" Type="http://schemas.openxmlformats.org/officeDocument/2006/relationships/hyperlink" Target="consultantplus://offline/ref=8103B0B5B0D20F29E365D12FED7FE1AACC8627A9364E5C72519DB7278637C7DAC07A535153ACmCU8O" TargetMode="External"/><Relationship Id="rId27" Type="http://schemas.openxmlformats.org/officeDocument/2006/relationships/hyperlink" Target="consultantplus://offline/ref=8103B0B5B0D20F29E365D12FED7FE1AACC8E21AD35190B7000C8B9228E678FCA8E3F5E5056ABC189m4U5O" TargetMode="External"/><Relationship Id="rId43" Type="http://schemas.openxmlformats.org/officeDocument/2006/relationships/hyperlink" Target="consultantplus://offline/ref=8103B0B5B0D20F29E365D12FED7FE1AACC8E21AD35190B7000C8B9228E678FCA8E3F5E5551mAU2O" TargetMode="External"/><Relationship Id="rId48" Type="http://schemas.openxmlformats.org/officeDocument/2006/relationships/hyperlink" Target="consultantplus://offline/ref=8103B0B5B0D20F29E365D12FED7FE1AACC8E21AD35190B7000C8B9228E678FCA8E3F5E5056AAC88Fm4UFO" TargetMode="External"/><Relationship Id="rId64" Type="http://schemas.openxmlformats.org/officeDocument/2006/relationships/hyperlink" Target="consultantplus://offline/ref=8103B0B5B0D20F29E365D12FED7FE1AACC8E21AD35190B7000C8B9228E678FCA8E3F5E5550mAUAO" TargetMode="External"/><Relationship Id="rId69" Type="http://schemas.openxmlformats.org/officeDocument/2006/relationships/hyperlink" Target="consultantplus://offline/ref=8103B0B5B0D20F29E365D12FED7FE1AACC8E21AD35190B7000C8B9228E678FCA8E3F5E5550mAUBO" TargetMode="External"/><Relationship Id="rId113" Type="http://schemas.openxmlformats.org/officeDocument/2006/relationships/hyperlink" Target="consultantplus://offline/ref=8103B0B5B0D20F29E365D12FED7FE1AACC8E21AD35190B7000C8B9228E678FCA8E3F5E5056ABC086m4U0O" TargetMode="External"/><Relationship Id="rId118" Type="http://schemas.openxmlformats.org/officeDocument/2006/relationships/hyperlink" Target="consultantplus://offline/ref=8103B0B5B0D20F29E365D12FED7FE1AACC8E21AD35190B7000C8B9228E678FCA8E3F5E5056ABC08Cm4U7O" TargetMode="External"/><Relationship Id="rId80" Type="http://schemas.openxmlformats.org/officeDocument/2006/relationships/hyperlink" Target="consultantplus://offline/ref=8103B0B5B0D20F29E365D12FED7FE1AACC8E21AD35190B7000C8B9228E678FCA8E3F5E5550mAUCO" TargetMode="External"/><Relationship Id="rId85" Type="http://schemas.openxmlformats.org/officeDocument/2006/relationships/hyperlink" Target="consultantplus://offline/ref=8103B0B5B0D20F29E365D12FED7FE1AACC8E21AD35190B7000C8B9228E678FCA8E3F5E555FmAU2O" TargetMode="External"/><Relationship Id="rId12" Type="http://schemas.openxmlformats.org/officeDocument/2006/relationships/hyperlink" Target="consultantplus://offline/ref=8103B0B5B0D20F29E365D12FED7FE1AACC8E20AC3A1B0B7000C8B9228Em6U7O" TargetMode="External"/><Relationship Id="rId17" Type="http://schemas.openxmlformats.org/officeDocument/2006/relationships/hyperlink" Target="consultantplus://offline/ref=8103B0B5B0D20F29E365D12FED7FE1AACC8E21AD35190B7000C8B9228E678FCA8E3F5E5056A8CF8Em4U6O" TargetMode="External"/><Relationship Id="rId33" Type="http://schemas.openxmlformats.org/officeDocument/2006/relationships/hyperlink" Target="consultantplus://offline/ref=8103B0B5B0D20F29E365D12FED7FE1AACC8E21AD35190B7000C8B9228E678FCA8E3F5E555FmAU2O" TargetMode="External"/><Relationship Id="rId38" Type="http://schemas.openxmlformats.org/officeDocument/2006/relationships/hyperlink" Target="consultantplus://offline/ref=8103B0B5B0D20F29E365D12FED7FE1AACC8E21AD35190B7000C8B9228E678FCA8E3F5E5550mAUCO" TargetMode="External"/><Relationship Id="rId59" Type="http://schemas.openxmlformats.org/officeDocument/2006/relationships/hyperlink" Target="consultantplus://offline/ref=8103B0B5B0D20F29E365D12FED7FE1AACC8E21AD35190B7000C8B9228E678FCA8E3F5E555FmAU2O" TargetMode="External"/><Relationship Id="rId103" Type="http://schemas.openxmlformats.org/officeDocument/2006/relationships/hyperlink" Target="consultantplus://offline/ref=8103B0B5B0D20F29E365D12FED7FE1AACC8E21AD35190B7000C8B9228E678FCA8E3F5E5553mAU9O" TargetMode="External"/><Relationship Id="rId108" Type="http://schemas.openxmlformats.org/officeDocument/2006/relationships/hyperlink" Target="consultantplus://offline/ref=8103B0B5B0D20F29E365D12FED7FE1AACC8E21AD35190B7000C8B9228E678FCA8E3F5E5553mAU9O" TargetMode="External"/><Relationship Id="rId124" Type="http://schemas.openxmlformats.org/officeDocument/2006/relationships/hyperlink" Target="consultantplus://offline/ref=8103B0B5B0D20F29E365D12FED7FE1AACF8826AC3B1A0B7000C8B9228E678FCA8E3F5E5056AACB8Fm4U4O" TargetMode="External"/><Relationship Id="rId129" Type="http://schemas.openxmlformats.org/officeDocument/2006/relationships/fontTable" Target="fontTable.xml"/><Relationship Id="rId54" Type="http://schemas.openxmlformats.org/officeDocument/2006/relationships/hyperlink" Target="consultantplus://offline/ref=8103B0B5B0D20F29E365D12FED7FE1AACC8E21AD35190B7000C8B9228E678FCA8E3F5E5056AAC88Fm4UFO" TargetMode="External"/><Relationship Id="rId70" Type="http://schemas.openxmlformats.org/officeDocument/2006/relationships/hyperlink" Target="consultantplus://offline/ref=8103B0B5B0D20F29E365D12FED7FE1AACC8E21AD35190B7000C8B9228E678FCA8E3F5E5551mAUDO" TargetMode="External"/><Relationship Id="rId75" Type="http://schemas.openxmlformats.org/officeDocument/2006/relationships/hyperlink" Target="consultantplus://offline/ref=8103B0B5B0D20F29E365D12FED7FE1AACC8E21AD35190B7000C8B9228E678FCA8E3F5E5551mAUDO" TargetMode="External"/><Relationship Id="rId91" Type="http://schemas.openxmlformats.org/officeDocument/2006/relationships/hyperlink" Target="consultantplus://offline/ref=8103B0B5B0D20F29E365D12FED7FE1AACC8E21AD35190B7000C8B9228E678FCA8E3F5E5456mAU3O" TargetMode="External"/><Relationship Id="rId96" Type="http://schemas.openxmlformats.org/officeDocument/2006/relationships/hyperlink" Target="consultantplus://offline/ref=8103B0B5B0D20F29E365D12FED7FE1AACC8E21AD35190B7000C8B9228E678FCA8E3F5E5056AAC88Dm4U2O" TargetMode="External"/><Relationship Id="rId1" Type="http://schemas.openxmlformats.org/officeDocument/2006/relationships/styles" Target="styles.xml"/><Relationship Id="rId6" Type="http://schemas.openxmlformats.org/officeDocument/2006/relationships/hyperlink" Target="consultantplus://offline/ref=8103B0B5B0D20F29E365D12FED7FE1AACF8720A5341B0B7000C8B9228E678FCA8E3F5E5056AAC98Fm4UFO" TargetMode="External"/><Relationship Id="rId23" Type="http://schemas.openxmlformats.org/officeDocument/2006/relationships/hyperlink" Target="consultantplus://offline/ref=8103B0B5B0D20F29E365D12FED7FE1AACF8D28A83B1F0B7000C8B9228E678FCA8E3F5E5056AAC988m4U6O" TargetMode="External"/><Relationship Id="rId28" Type="http://schemas.openxmlformats.org/officeDocument/2006/relationships/hyperlink" Target="consultantplus://offline/ref=8103B0B5B0D20F29E365D12FED7FE1AACC8E21AD35190B7000C8B9228E678FCA8E3F5E555EmAU9O" TargetMode="External"/><Relationship Id="rId49" Type="http://schemas.openxmlformats.org/officeDocument/2006/relationships/hyperlink" Target="consultantplus://offline/ref=8103B0B5B0D20F29E365D12FED7FE1AACC8E21AD35190B7000C8B9228E678FCA8E3F5E555EmAU3O" TargetMode="External"/><Relationship Id="rId114" Type="http://schemas.openxmlformats.org/officeDocument/2006/relationships/hyperlink" Target="consultantplus://offline/ref=8103B0B5B0D20F29E365D12FED7FE1AACF8826AC3B1A0B7000C8B9228E678FCA8E3F5E5056AAC888m4U6O" TargetMode="External"/><Relationship Id="rId119" Type="http://schemas.openxmlformats.org/officeDocument/2006/relationships/hyperlink" Target="consultantplus://offline/ref=8103B0B5B0D20F29E365D12FED7FE1AACF8720A5341B0B7000C8B9228E678FCA8E3F5E5056AAC98Fm4UEO" TargetMode="External"/><Relationship Id="rId44" Type="http://schemas.openxmlformats.org/officeDocument/2006/relationships/hyperlink" Target="consultantplus://offline/ref=8103B0B5B0D20F29E365D12FED7FE1AACC8E21AD35190B7000C8B9228E678FCA8E3F5E555EmAUEO" TargetMode="External"/><Relationship Id="rId60" Type="http://schemas.openxmlformats.org/officeDocument/2006/relationships/hyperlink" Target="consultantplus://offline/ref=8103B0B5B0D20F29E365D12FED7FE1AACC8E21AD35190B7000C8B9228E678FCA8E3F5E5553mAUAO" TargetMode="External"/><Relationship Id="rId65" Type="http://schemas.openxmlformats.org/officeDocument/2006/relationships/hyperlink" Target="consultantplus://offline/ref=8103B0B5B0D20F29E365D12FED7FE1AACC8E21AD35190B7000C8B9228E678FCA8E3F5E5550mAUCO" TargetMode="External"/><Relationship Id="rId81" Type="http://schemas.openxmlformats.org/officeDocument/2006/relationships/hyperlink" Target="consultantplus://offline/ref=8103B0B5B0D20F29E365D12FED7FE1AACC8E21AD35190B7000C8B9228E678FCA8E3F5E5553mAUDO" TargetMode="External"/><Relationship Id="rId86" Type="http://schemas.openxmlformats.org/officeDocument/2006/relationships/hyperlink" Target="consultantplus://offline/ref=8103B0B5B0D20F29E365D12FED7FE1AACC8E21AD35190B7000C8B9228E678FCA8E3F5E5056A8CF8Fm4U6O" TargetMode="External"/><Relationship Id="rId130" Type="http://schemas.openxmlformats.org/officeDocument/2006/relationships/theme" Target="theme/theme1.xml"/><Relationship Id="rId13" Type="http://schemas.openxmlformats.org/officeDocument/2006/relationships/hyperlink" Target="consultantplus://offline/ref=8103B0B5B0D20F29E365D12FED7FE1AACC8E21AD35190B7000C8B9228Em6U7O" TargetMode="External"/><Relationship Id="rId18" Type="http://schemas.openxmlformats.org/officeDocument/2006/relationships/hyperlink" Target="consultantplus://offline/ref=8103B0B5B0D20F29E365D12FED7FE1AACC8E21AD35190B7000C8B9228E678FCA8E3F5E5056A8CF8Fm4U6O" TargetMode="External"/><Relationship Id="rId39" Type="http://schemas.openxmlformats.org/officeDocument/2006/relationships/hyperlink" Target="consultantplus://offline/ref=8103B0B5B0D20F29E365D12FED7FE1AACC8E21AD35190B7000C8B9228E678FCA8E3F5E555EmAUEO" TargetMode="External"/><Relationship Id="rId109" Type="http://schemas.openxmlformats.org/officeDocument/2006/relationships/hyperlink" Target="consultantplus://offline/ref=8103B0B5B0D20F29E365D12FED7FE1AACC8E21AD35190B7000C8B9228E678FCA8E3F5E5553mAUAO" TargetMode="External"/><Relationship Id="rId34" Type="http://schemas.openxmlformats.org/officeDocument/2006/relationships/hyperlink" Target="consultantplus://offline/ref=8103B0B5B0D20F29E365D12FED7FE1AACC8E21AD35190B7000C8B9228E678FCA8E3F5E5550mAUCO" TargetMode="External"/><Relationship Id="rId50" Type="http://schemas.openxmlformats.org/officeDocument/2006/relationships/hyperlink" Target="consultantplus://offline/ref=8103B0B5B0D20F29E365D12FED7FE1AACC8E21AD35190B7000C8B9228E678FCA8E3F5E555FmAUFO" TargetMode="External"/><Relationship Id="rId55" Type="http://schemas.openxmlformats.org/officeDocument/2006/relationships/hyperlink" Target="consultantplus://offline/ref=8103B0B5B0D20F29E365D12FED7FE1AACC8E21AD35190B7000C8B9228E678FCA8E3F5E5553mAU9O" TargetMode="External"/><Relationship Id="rId76" Type="http://schemas.openxmlformats.org/officeDocument/2006/relationships/hyperlink" Target="consultantplus://offline/ref=8103B0B5B0D20F29E365D12FED7FE1AACC8E21AD35190B7000C8B9228E678FCA8E3F5E5550mAUBO" TargetMode="External"/><Relationship Id="rId97" Type="http://schemas.openxmlformats.org/officeDocument/2006/relationships/hyperlink" Target="consultantplus://offline/ref=8103B0B5B0D20F29E365D12FED7FE1AACC8E21AD35190B7000C8B9228E678FCA8E3F5E5553mAUBO" TargetMode="External"/><Relationship Id="rId104" Type="http://schemas.openxmlformats.org/officeDocument/2006/relationships/hyperlink" Target="consultantplus://offline/ref=8103B0B5B0D20F29E365D12FED7FE1AACC8E21AD35190B7000C8B9228E678FCA8E3F5E5056AAC888m4U6O" TargetMode="External"/><Relationship Id="rId120" Type="http://schemas.openxmlformats.org/officeDocument/2006/relationships/hyperlink" Target="consultantplus://offline/ref=8103B0B5B0D20F29E365D12FED7FE1AACC8E21AD35190B7000C8B9228E678FCA8E3F5E5453mAU3O" TargetMode="External"/><Relationship Id="rId125" Type="http://schemas.openxmlformats.org/officeDocument/2006/relationships/hyperlink" Target="consultantplus://offline/ref=8103B0B5B0D20F29E365D12FED7FE1AACF8D20AD3D1A0B7000C8B9228Em6U7O" TargetMode="External"/><Relationship Id="rId7" Type="http://schemas.openxmlformats.org/officeDocument/2006/relationships/hyperlink" Target="consultantplus://offline/ref=8103B0B5B0D20F29E365D12FED7FE1AACF8C21AD39180B7000C8B9228Em6U7O" TargetMode="External"/><Relationship Id="rId71" Type="http://schemas.openxmlformats.org/officeDocument/2006/relationships/hyperlink" Target="consultantplus://offline/ref=8103B0B5B0D20F29E365D12FED7FE1AACC8E21AD35190B7000C8B9228E678FCA8E3F5E5550mAUBO" TargetMode="External"/><Relationship Id="rId92" Type="http://schemas.openxmlformats.org/officeDocument/2006/relationships/hyperlink" Target="consultantplus://offline/ref=8103B0B5B0D20F29E365D12FED7FE1AACC8E21AD35190B7000C8B9228E678FCA8E3F5E555EmAUEO" TargetMode="External"/><Relationship Id="rId2" Type="http://schemas.microsoft.com/office/2007/relationships/stylesWithEffects" Target="stylesWithEffects.xml"/><Relationship Id="rId29" Type="http://schemas.openxmlformats.org/officeDocument/2006/relationships/hyperlink" Target="consultantplus://offline/ref=8103B0B5B0D20F29E365D12FED7FE1AACC8E21AD35190B7000C8B9228E678FCA8E3F5E5056A9CA8Dm4U0O" TargetMode="External"/><Relationship Id="rId24" Type="http://schemas.openxmlformats.org/officeDocument/2006/relationships/hyperlink" Target="consultantplus://offline/ref=8103B0B5B0D20F29E365D12FED7FE1AACF8D28A83B1F0B7000C8B9228E678FCA8E3F5E5056AAC986m4U0O" TargetMode="External"/><Relationship Id="rId40" Type="http://schemas.openxmlformats.org/officeDocument/2006/relationships/hyperlink" Target="consultantplus://offline/ref=8103B0B5B0D20F29E365D12FED7FE1AACC8E21AD35190B7000C8B9228E678FCA8E3F5E555FmAU2O" TargetMode="External"/><Relationship Id="rId45" Type="http://schemas.openxmlformats.org/officeDocument/2006/relationships/hyperlink" Target="consultantplus://offline/ref=8103B0B5B0D20F29E365D12FED7FE1AACC8E21AD35190B7000C8B9228E678FCA8E3F5E555FmAU2O" TargetMode="External"/><Relationship Id="rId66" Type="http://schemas.openxmlformats.org/officeDocument/2006/relationships/hyperlink" Target="consultantplus://offline/ref=8103B0B5B0D20F29E365D12FED7FE1AACC8E21AD35190B7000C8B9228E678FCA8E3F5E5553mAUAO" TargetMode="External"/><Relationship Id="rId87" Type="http://schemas.openxmlformats.org/officeDocument/2006/relationships/hyperlink" Target="consultantplus://offline/ref=8103B0B5B0D20F29E365D12FED7FE1AACC8E21AD35190B7000C8B9228E678FCA8E3F5E5550mAUCO" TargetMode="External"/><Relationship Id="rId110" Type="http://schemas.openxmlformats.org/officeDocument/2006/relationships/hyperlink" Target="consultantplus://offline/ref=8103B0B5B0D20F29E365D12FED7FE1AACC8E21AD35190B7000C8B9228E678FCA8E3F5E5056ABCB89m4U1O" TargetMode="External"/><Relationship Id="rId115" Type="http://schemas.openxmlformats.org/officeDocument/2006/relationships/hyperlink" Target="consultantplus://offline/ref=8103B0B5B0D20F29E365D12FED7FE1AACC8E21AD35190B7000C8B9228E678FCA8E3F5E5056ABC086m4U0O" TargetMode="External"/><Relationship Id="rId61" Type="http://schemas.openxmlformats.org/officeDocument/2006/relationships/hyperlink" Target="consultantplus://offline/ref=8103B0B5B0D20F29E365D12FED7FE1AACC8E21AD35190B7000C8B9228E678FCA8E3F5E5056AAC88Dm4U7O" TargetMode="External"/><Relationship Id="rId82" Type="http://schemas.openxmlformats.org/officeDocument/2006/relationships/hyperlink" Target="consultantplus://offline/ref=8103B0B5B0D20F29E365D12FED7FE1AACC8E21AD35190B7000C8B9228E678FCA8E3F5E5553mAU3O" TargetMode="External"/><Relationship Id="rId19" Type="http://schemas.openxmlformats.org/officeDocument/2006/relationships/hyperlink" Target="consultantplus://offline/ref=8103B0B5B0D20F29E365D12FED7FE1AACC8E21AD35190B7000C8B9228E678FCA8E3F5E5553mAUAO" TargetMode="External"/><Relationship Id="rId14" Type="http://schemas.openxmlformats.org/officeDocument/2006/relationships/hyperlink" Target="consultantplus://offline/ref=8103B0B5B0D20F29E365D12FED7FE1AACC8E21AD35190B7000C8B9228E678FCA8E3F5E5550mAUCO" TargetMode="External"/><Relationship Id="rId30" Type="http://schemas.openxmlformats.org/officeDocument/2006/relationships/hyperlink" Target="consultantplus://offline/ref=8103B0B5B0D20F29E365D12FED7FE1AAC78D20AD3E13567A0891B520m8U9O" TargetMode="External"/><Relationship Id="rId35" Type="http://schemas.openxmlformats.org/officeDocument/2006/relationships/hyperlink" Target="consultantplus://offline/ref=8103B0B5B0D20F29E365D12FED7FE1AACC8E21AD35190B7000C8B9228E678FCA8E3F5E5550mAUCO" TargetMode="External"/><Relationship Id="rId56" Type="http://schemas.openxmlformats.org/officeDocument/2006/relationships/hyperlink" Target="consultantplus://offline/ref=8103B0B5B0D20F29E365D12FED7FE1AACC8E21AD35190B7000C8B9228E678FCA8E3F5E5553mAU3O" TargetMode="External"/><Relationship Id="rId77" Type="http://schemas.openxmlformats.org/officeDocument/2006/relationships/hyperlink" Target="consultantplus://offline/ref=8103B0B5B0D20F29E365D12FED7FE1AACC8E21AD35190B7000C8B9228E678FCA8E3F5E555FmAU2O" TargetMode="External"/><Relationship Id="rId100" Type="http://schemas.openxmlformats.org/officeDocument/2006/relationships/hyperlink" Target="consultantplus://offline/ref=8103B0B5B0D20F29E365D12FED7FE1AACC8E21AD35190B7000C8B9228E678FCA8E3F5E555EmAUEO" TargetMode="External"/><Relationship Id="rId105" Type="http://schemas.openxmlformats.org/officeDocument/2006/relationships/hyperlink" Target="consultantplus://offline/ref=8103B0B5B0D20F29E365D12FED7FE1AACC8E21AD35190B7000C8B9228E678FCA8E3F5E5056AAC888m4U1O" TargetMode="External"/><Relationship Id="rId126" Type="http://schemas.openxmlformats.org/officeDocument/2006/relationships/hyperlink" Target="consultantplus://offline/ref=8103B0B5B0D20F29E365D12FED7FE1AACF8D27AC3F1B0B7000C8B9228E678FCA8E3F5E5056AACB8Em4UFO" TargetMode="External"/><Relationship Id="rId8" Type="http://schemas.openxmlformats.org/officeDocument/2006/relationships/hyperlink" Target="consultantplus://offline/ref=8103B0B5B0D20F29E365D12FED7FE1AACF8C21A9391C0B7000C8B9228Em6U7O" TargetMode="External"/><Relationship Id="rId51" Type="http://schemas.openxmlformats.org/officeDocument/2006/relationships/hyperlink" Target="consultantplus://offline/ref=8103B0B5B0D20F29E365D12FED7FE1AACC8E21AD35190B7000C8B9228E678FCA8E3F5E5056AAC88Fm4UFO" TargetMode="External"/><Relationship Id="rId72" Type="http://schemas.openxmlformats.org/officeDocument/2006/relationships/hyperlink" Target="consultantplus://offline/ref=8103B0B5B0D20F29E365D12FED7FE1AACC8E21AD35190B7000C8B9228E678FCA8E3F5E5056ABC188m4U4O" TargetMode="External"/><Relationship Id="rId93" Type="http://schemas.openxmlformats.org/officeDocument/2006/relationships/hyperlink" Target="consultantplus://offline/ref=8103B0B5B0D20F29E365D12FED7FE1AACC8E21AD35190B7000C8B9228E678FCA8E3F5E555FmAU2O" TargetMode="External"/><Relationship Id="rId98" Type="http://schemas.openxmlformats.org/officeDocument/2006/relationships/hyperlink" Target="consultantplus://offline/ref=8103B0B5B0D20F29E365D12FED7FE1AACC8E21AD35190B7000C8B9228E678FCA8E3F5E5553mAU9O" TargetMode="External"/><Relationship Id="rId121" Type="http://schemas.openxmlformats.org/officeDocument/2006/relationships/hyperlink" Target="consultantplus://offline/ref=8103B0B5B0D20F29E365D12FED7FE1AACF8720A5341B0B7000C8B9228E678FCA8E3F5E5056AAC98Cm4U7O" TargetMode="External"/><Relationship Id="rId3" Type="http://schemas.openxmlformats.org/officeDocument/2006/relationships/settings" Target="settings.xml"/><Relationship Id="rId25" Type="http://schemas.openxmlformats.org/officeDocument/2006/relationships/hyperlink" Target="consultantplus://offline/ref=8103B0B5B0D20F29E365D12FED7FE1AACC8E21AD35190B7000C8B9228E678FCA8E3F5E54m5U4O" TargetMode="External"/><Relationship Id="rId46" Type="http://schemas.openxmlformats.org/officeDocument/2006/relationships/hyperlink" Target="consultantplus://offline/ref=8103B0B5B0D20F29E365D12FED7FE1AACC8E21AD35190B7000C8B9228E678FCA8E3F5E5553mAUBO" TargetMode="External"/><Relationship Id="rId67" Type="http://schemas.openxmlformats.org/officeDocument/2006/relationships/hyperlink" Target="consultantplus://offline/ref=8103B0B5B0D20F29E365D12FED7FE1AACC8E21AD35190B7000C8B9228E678FCA8E3F5E5056AAC88Dm4U7O" TargetMode="External"/><Relationship Id="rId116" Type="http://schemas.openxmlformats.org/officeDocument/2006/relationships/hyperlink" Target="consultantplus://offline/ref=8103B0B5B0D20F29E365D12FED7FE1AACC8E21AE3D1C0B7000C8B9228E678FCA8E3F5E5056AAC98Cm4U5O" TargetMode="External"/><Relationship Id="rId20" Type="http://schemas.openxmlformats.org/officeDocument/2006/relationships/hyperlink" Target="consultantplus://offline/ref=8103B0B5B0D20F29E365D12FED7FE1AACC8E21AD35190B7000C8B9228E678FCA8E3F5E5056ABC08Cm4U7O" TargetMode="External"/><Relationship Id="rId41" Type="http://schemas.openxmlformats.org/officeDocument/2006/relationships/hyperlink" Target="consultantplus://offline/ref=8103B0B5B0D20F29E365D12FED7FE1AACC8E21AD35190B7000C8B9228E678FCA8E3F5E5553mAUAO" TargetMode="External"/><Relationship Id="rId62" Type="http://schemas.openxmlformats.org/officeDocument/2006/relationships/hyperlink" Target="consultantplus://offline/ref=8103B0B5B0D20F29E365D12FED7FE1AACC8E21AD35190B7000C8B9228E678FCA8E3F5E5056AAC88Am4U5O" TargetMode="External"/><Relationship Id="rId83" Type="http://schemas.openxmlformats.org/officeDocument/2006/relationships/hyperlink" Target="consultantplus://offline/ref=8103B0B5B0D20F29E365D12FED7FE1AACC8E21AD35190B7000C8B9228E678FCA8E3F5E5056AACC8Dm4U6O" TargetMode="External"/><Relationship Id="rId88" Type="http://schemas.openxmlformats.org/officeDocument/2006/relationships/hyperlink" Target="consultantplus://offline/ref=8103B0B5B0D20F29E365D12FED7FE1AACC8E21AD35190B7000C8B9228E678FCA8E3F5E555FmAU3O" TargetMode="External"/><Relationship Id="rId111" Type="http://schemas.openxmlformats.org/officeDocument/2006/relationships/hyperlink" Target="consultantplus://offline/ref=8103B0B5B0D20F29E365D12FED7FE1AACC8E21AD35190B7000C8B9228E678FCA8E3F5E5056ABCB89m4U0O" TargetMode="External"/><Relationship Id="rId15" Type="http://schemas.openxmlformats.org/officeDocument/2006/relationships/hyperlink" Target="consultantplus://offline/ref=8103B0B5B0D20F29E365D12FED7FE1AACC8E21AD35190B7000C8B9228E678FCA8E3F5E555EmAUEO" TargetMode="External"/><Relationship Id="rId36" Type="http://schemas.openxmlformats.org/officeDocument/2006/relationships/hyperlink" Target="consultantplus://offline/ref=8103B0B5B0D20F29E365D12FED7FE1AACC8E21AD35190B7000C8B9228E678FCA8E3F5E5551mAUBO" TargetMode="External"/><Relationship Id="rId57" Type="http://schemas.openxmlformats.org/officeDocument/2006/relationships/hyperlink" Target="consultantplus://offline/ref=8103B0B5B0D20F29E365D12FED7FE1AACC8E21AD35190B7000C8B9228E678FCA8E3F5E5550mAUCO" TargetMode="External"/><Relationship Id="rId106" Type="http://schemas.openxmlformats.org/officeDocument/2006/relationships/hyperlink" Target="consultantplus://offline/ref=8103B0B5B0D20F29E365D12FED7FE1AACC8E21AD35190B7000C8B9228E678FCA8E3F5E555EmAUEO" TargetMode="External"/><Relationship Id="rId127" Type="http://schemas.openxmlformats.org/officeDocument/2006/relationships/hyperlink" Target="consultantplus://offline/ref=8103B0B5B0D20F29E365D12FED7FE1AACF8E28AA381D0B7000C8B9228E678FCA8E3F5E5056AAC98Em4U2O" TargetMode="External"/><Relationship Id="rId10" Type="http://schemas.openxmlformats.org/officeDocument/2006/relationships/hyperlink" Target="consultantplus://offline/ref=8103B0B5B0D20F29E365D12FED7FE1AACC8627A9364E5C72519DB7m2U7O" TargetMode="External"/><Relationship Id="rId31" Type="http://schemas.openxmlformats.org/officeDocument/2006/relationships/hyperlink" Target="consultantplus://offline/ref=8103B0B5B0D20F29E365D12FED7FE1AACC8E21AD35190B7000C8B9228E678FCA8E3F5E5550mAUCO" TargetMode="External"/><Relationship Id="rId52" Type="http://schemas.openxmlformats.org/officeDocument/2006/relationships/hyperlink" Target="consultantplus://offline/ref=8103B0B5B0D20F29E365D12FED7FE1AACC8E21AD35190B7000C8B9228E678FCA8E3F5E5550mAU3O" TargetMode="External"/><Relationship Id="rId73" Type="http://schemas.openxmlformats.org/officeDocument/2006/relationships/hyperlink" Target="consultantplus://offline/ref=8103B0B5B0D20F29E365D12FED7FE1AACC8E21AD35190B7000C8B9228E678FCA8E3F5E5056ABC189m4U3O" TargetMode="External"/><Relationship Id="rId78" Type="http://schemas.openxmlformats.org/officeDocument/2006/relationships/hyperlink" Target="consultantplus://offline/ref=8103B0B5B0D20F29E365D12FED7FE1AACC8E21AD35190B7000C8B9228E678FCA8E3F5E5056AAC88Dm4U2O" TargetMode="External"/><Relationship Id="rId94" Type="http://schemas.openxmlformats.org/officeDocument/2006/relationships/hyperlink" Target="consultantplus://offline/ref=8103B0B5B0D20F29E365D12FED7FE1AACC8E21AD35190B7000C8B9228E678FCA8E3F5E5553mAUBO" TargetMode="External"/><Relationship Id="rId99" Type="http://schemas.openxmlformats.org/officeDocument/2006/relationships/hyperlink" Target="consultantplus://offline/ref=8103B0B5B0D20F29E365D12FED7FE1AACC8E23AE3E1C0B7000C8B9228E678FCA8E3F5E5350A8mCU9O" TargetMode="External"/><Relationship Id="rId101" Type="http://schemas.openxmlformats.org/officeDocument/2006/relationships/hyperlink" Target="consultantplus://offline/ref=8103B0B5B0D20F29E365D12FED7FE1AACC8E21AD35190B7000C8B9228E678FCA8E3F5E555FmAU2O" TargetMode="External"/><Relationship Id="rId122" Type="http://schemas.openxmlformats.org/officeDocument/2006/relationships/hyperlink" Target="consultantplus://offline/ref=8103B0B5B0D20F29E365D12FED7FE1AACC8E21AD35190B7000C8B9228E678FCA8E3F5E5056AACB8Em4U0O" TargetMode="External"/><Relationship Id="rId4" Type="http://schemas.openxmlformats.org/officeDocument/2006/relationships/webSettings" Target="webSettings.xml"/><Relationship Id="rId9" Type="http://schemas.openxmlformats.org/officeDocument/2006/relationships/hyperlink" Target="consultantplus://offline/ref=8103B0B5B0D20F29E365D420EE7FE1AAC98B22AE364E5C72519DB7m2U7O" TargetMode="External"/><Relationship Id="rId26" Type="http://schemas.openxmlformats.org/officeDocument/2006/relationships/hyperlink" Target="consultantplus://offline/ref=8103B0B5B0D20F29E365D12FED7FE1AACC8E21AD35190B7000C8B9228E678FCA8E3F5E5056ABC189m4U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7752</Words>
  <Characters>50936</Characters>
  <Application>Microsoft Office Word</Application>
  <DocSecurity>0</DocSecurity>
  <Lines>3183</Lines>
  <Paragraphs>1726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Маркова Галина Андреевна</cp:lastModifiedBy>
  <cp:revision>1</cp:revision>
  <dcterms:created xsi:type="dcterms:W3CDTF">2016-10-12T14:20:00Z</dcterms:created>
  <dcterms:modified xsi:type="dcterms:W3CDTF">2016-10-12T14:21:00Z</dcterms:modified>
</cp:coreProperties>
</file>