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C3556" w14:textId="2B47314F" w:rsidR="00664EF6" w:rsidRDefault="00664EF6" w:rsidP="009D0951">
      <w:pPr>
        <w:pStyle w:val="2"/>
        <w:tabs>
          <w:tab w:val="left" w:pos="567"/>
          <w:tab w:val="left" w:pos="4395"/>
        </w:tabs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14:paraId="17A7431A" w14:textId="2071634A" w:rsidR="009D0951" w:rsidRPr="009225AE" w:rsidRDefault="007E4202" w:rsidP="007E4202">
      <w:pPr>
        <w:pStyle w:val="2"/>
        <w:tabs>
          <w:tab w:val="left" w:pos="-709"/>
          <w:tab w:val="left" w:pos="-567"/>
          <w:tab w:val="left" w:pos="4395"/>
        </w:tabs>
        <w:spacing w:line="360" w:lineRule="auto"/>
        <w:ind w:left="-1134"/>
        <w:jc w:val="center"/>
        <w:rPr>
          <w:b/>
          <w:bCs/>
          <w:color w:val="000000"/>
          <w:lang w:val="ru-RU"/>
        </w:rPr>
      </w:pPr>
      <w:r w:rsidRPr="009225AE">
        <w:rPr>
          <w:b/>
          <w:bCs/>
          <w:color w:val="000000"/>
          <w:shd w:val="clear" w:color="auto" w:fill="FFFFFF"/>
          <w:lang w:val="ru-RU"/>
        </w:rPr>
        <w:t>Термины.</w:t>
      </w:r>
    </w:p>
    <w:p w14:paraId="110BC0A1" w14:textId="47455D0F" w:rsidR="007E4202" w:rsidRPr="009225AE" w:rsidRDefault="009D0951" w:rsidP="007E4202">
      <w:pPr>
        <w:pStyle w:val="2"/>
        <w:tabs>
          <w:tab w:val="left" w:pos="-709"/>
          <w:tab w:val="left" w:pos="567"/>
          <w:tab w:val="left" w:pos="4395"/>
        </w:tabs>
        <w:spacing w:line="360" w:lineRule="auto"/>
        <w:ind w:left="-1134"/>
        <w:jc w:val="both"/>
        <w:rPr>
          <w:color w:val="000000"/>
        </w:rPr>
      </w:pPr>
      <w:r w:rsidRPr="009225AE">
        <w:rPr>
          <w:color w:val="000000"/>
        </w:rPr>
        <w:tab/>
      </w:r>
      <w:r w:rsidR="007E4202" w:rsidRPr="009225AE">
        <w:rPr>
          <w:b/>
          <w:bCs/>
          <w:color w:val="000000"/>
          <w:lang w:val="ru-RU"/>
        </w:rPr>
        <w:t>Т</w:t>
      </w:r>
      <w:proofErr w:type="spellStart"/>
      <w:r w:rsidRPr="009225AE">
        <w:rPr>
          <w:b/>
          <w:bCs/>
          <w:color w:val="000000"/>
        </w:rPr>
        <w:t>вердые</w:t>
      </w:r>
      <w:proofErr w:type="spellEnd"/>
      <w:r w:rsidRPr="009225AE">
        <w:rPr>
          <w:b/>
          <w:bCs/>
          <w:color w:val="000000"/>
        </w:rPr>
        <w:t xml:space="preserve"> коммунальные отходы</w:t>
      </w:r>
      <w:r w:rsidR="007E4202" w:rsidRPr="009225AE">
        <w:rPr>
          <w:color w:val="000000"/>
          <w:lang w:val="ru-RU"/>
        </w:rPr>
        <w:t xml:space="preserve"> </w:t>
      </w:r>
      <w:r w:rsidR="007E4202" w:rsidRPr="009225AE">
        <w:rPr>
          <w:b/>
          <w:bCs/>
          <w:color w:val="000000"/>
          <w:lang w:val="ru-RU"/>
        </w:rPr>
        <w:t>(ТКО)</w:t>
      </w:r>
      <w:r w:rsidRPr="009225AE">
        <w:rPr>
          <w:color w:val="000000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  <w:r w:rsidR="007E4202" w:rsidRPr="009225AE">
        <w:rPr>
          <w:color w:val="000000"/>
        </w:rPr>
        <w:t xml:space="preserve"> </w:t>
      </w:r>
    </w:p>
    <w:p w14:paraId="4B0FD76C" w14:textId="3F88FC5B" w:rsidR="009225AE" w:rsidRDefault="009225AE" w:rsidP="007E4202">
      <w:pPr>
        <w:pStyle w:val="2"/>
        <w:tabs>
          <w:tab w:val="left" w:pos="-709"/>
          <w:tab w:val="left" w:pos="567"/>
          <w:tab w:val="left" w:pos="4395"/>
        </w:tabs>
        <w:spacing w:line="360" w:lineRule="auto"/>
        <w:ind w:left="-1134"/>
        <w:jc w:val="both"/>
        <w:rPr>
          <w:color w:val="333333"/>
          <w:shd w:val="clear" w:color="auto" w:fill="FFFFFF"/>
        </w:rPr>
      </w:pPr>
      <w:r w:rsidRPr="009225AE">
        <w:rPr>
          <w:b/>
          <w:bCs/>
          <w:color w:val="333333"/>
          <w:shd w:val="clear" w:color="auto" w:fill="FFFFFF"/>
        </w:rPr>
        <w:tab/>
        <w:t>Крупногабаритные</w:t>
      </w:r>
      <w:r w:rsidRPr="009225AE">
        <w:rPr>
          <w:b/>
          <w:bCs/>
          <w:color w:val="333333"/>
          <w:shd w:val="clear" w:color="auto" w:fill="FFFFFF"/>
          <w:lang w:val="ru-RU"/>
        </w:rPr>
        <w:t xml:space="preserve"> </w:t>
      </w:r>
      <w:r w:rsidRPr="009225AE">
        <w:rPr>
          <w:b/>
          <w:bCs/>
          <w:color w:val="333333"/>
          <w:shd w:val="clear" w:color="auto" w:fill="FFFFFF"/>
        </w:rPr>
        <w:t>бытовые</w:t>
      </w:r>
      <w:r w:rsidRPr="009225AE">
        <w:rPr>
          <w:b/>
          <w:bCs/>
          <w:color w:val="333333"/>
          <w:shd w:val="clear" w:color="auto" w:fill="FFFFFF"/>
          <w:lang w:val="ru-RU"/>
        </w:rPr>
        <w:t xml:space="preserve"> </w:t>
      </w:r>
      <w:r w:rsidRPr="009225AE">
        <w:rPr>
          <w:b/>
          <w:bCs/>
          <w:color w:val="333333"/>
          <w:shd w:val="clear" w:color="auto" w:fill="FFFFFF"/>
        </w:rPr>
        <w:t>отход</w:t>
      </w:r>
      <w:r w:rsidRPr="009225AE">
        <w:rPr>
          <w:b/>
          <w:bCs/>
          <w:color w:val="333333"/>
          <w:shd w:val="clear" w:color="auto" w:fill="FFFFFF"/>
          <w:lang w:val="ru-RU"/>
        </w:rPr>
        <w:t xml:space="preserve"> </w:t>
      </w:r>
      <w:r w:rsidRPr="009225AE">
        <w:rPr>
          <w:b/>
          <w:bCs/>
          <w:color w:val="333333"/>
          <w:shd w:val="clear" w:color="auto" w:fill="FFFFFF"/>
        </w:rPr>
        <w:t>(КБО</w:t>
      </w:r>
      <w:r w:rsidRPr="009225AE">
        <w:rPr>
          <w:color w:val="333333"/>
          <w:shd w:val="clear" w:color="auto" w:fill="FFFFFF"/>
        </w:rPr>
        <w:t>)</w:t>
      </w:r>
      <w:r w:rsidRPr="009225AE">
        <w:rPr>
          <w:color w:val="333333"/>
          <w:shd w:val="clear" w:color="auto" w:fill="FFFFFF"/>
          <w:lang w:val="ru-RU"/>
        </w:rPr>
        <w:t xml:space="preserve"> </w:t>
      </w:r>
      <w:r w:rsidRPr="009225AE">
        <w:rPr>
          <w:color w:val="333333"/>
          <w:shd w:val="clear" w:color="auto" w:fill="FFFFFF"/>
        </w:rPr>
        <w:t>–</w:t>
      </w:r>
      <w:r w:rsidRPr="009225AE">
        <w:rPr>
          <w:color w:val="333333"/>
          <w:shd w:val="clear" w:color="auto" w:fill="FFFFFF"/>
          <w:lang w:val="ru-RU"/>
        </w:rPr>
        <w:t xml:space="preserve"> </w:t>
      </w:r>
      <w:r w:rsidRPr="009225AE">
        <w:rPr>
          <w:color w:val="333333"/>
          <w:shd w:val="clear" w:color="auto" w:fill="FFFFFF"/>
        </w:rPr>
        <w:t>это</w:t>
      </w:r>
      <w:r w:rsidRPr="009225AE">
        <w:rPr>
          <w:color w:val="333333"/>
          <w:shd w:val="clear" w:color="auto" w:fill="FFFFFF"/>
          <w:lang w:val="ru-RU"/>
        </w:rPr>
        <w:t xml:space="preserve"> </w:t>
      </w:r>
      <w:r w:rsidRPr="009225AE">
        <w:rPr>
          <w:color w:val="333333"/>
          <w:shd w:val="clear" w:color="auto" w:fill="FFFFFF"/>
        </w:rPr>
        <w:t>твердые коммунальные</w:t>
      </w:r>
      <w:r w:rsidRPr="009225AE">
        <w:rPr>
          <w:color w:val="333333"/>
          <w:shd w:val="clear" w:color="auto" w:fill="FFFFFF"/>
          <w:lang w:val="ru-RU"/>
        </w:rPr>
        <w:t xml:space="preserve"> </w:t>
      </w:r>
      <w:r w:rsidRPr="009225AE">
        <w:rPr>
          <w:color w:val="333333"/>
          <w:shd w:val="clear" w:color="auto" w:fill="FFFFFF"/>
        </w:rPr>
        <w:t>отход</w:t>
      </w:r>
      <w:r w:rsidRPr="009225AE">
        <w:rPr>
          <w:color w:val="333333"/>
          <w:shd w:val="clear" w:color="auto" w:fill="FFFFFF"/>
          <w:lang w:val="ru-RU"/>
        </w:rPr>
        <w:t xml:space="preserve">ы </w:t>
      </w:r>
      <w:r w:rsidRPr="009225AE">
        <w:rPr>
          <w:color w:val="333333"/>
          <w:shd w:val="clear" w:color="auto" w:fill="FFFFFF"/>
        </w:rPr>
        <w:t>(мебель, бытовая техника,</w:t>
      </w:r>
      <w:r w:rsidRPr="009225AE">
        <w:rPr>
          <w:color w:val="333333"/>
          <w:shd w:val="clear" w:color="auto" w:fill="FFFFFF"/>
          <w:lang w:val="ru-RU"/>
        </w:rPr>
        <w:t xml:space="preserve"> </w:t>
      </w:r>
      <w:r w:rsidRPr="009225AE">
        <w:rPr>
          <w:color w:val="333333"/>
          <w:shd w:val="clear" w:color="auto" w:fill="FFFFFF"/>
        </w:rPr>
        <w:t>отходы</w:t>
      </w:r>
      <w:r w:rsidRPr="009225AE">
        <w:rPr>
          <w:color w:val="333333"/>
          <w:shd w:val="clear" w:color="auto" w:fill="FFFFFF"/>
          <w:lang w:val="ru-RU"/>
        </w:rPr>
        <w:t xml:space="preserve"> </w:t>
      </w:r>
      <w:r w:rsidRPr="009225AE">
        <w:rPr>
          <w:color w:val="333333"/>
          <w:shd w:val="clear" w:color="auto" w:fill="FFFFFF"/>
        </w:rPr>
        <w:t>от текущего ремонта жилых помещений и другое), размер которых не позволяет осуществить их складирование в контейнерах.</w:t>
      </w:r>
    </w:p>
    <w:p w14:paraId="0545FB31" w14:textId="3CA9BBF1" w:rsidR="000060B4" w:rsidRPr="000060B4" w:rsidRDefault="000060B4" w:rsidP="007E4202">
      <w:pPr>
        <w:pStyle w:val="2"/>
        <w:tabs>
          <w:tab w:val="left" w:pos="-709"/>
          <w:tab w:val="left" w:pos="567"/>
          <w:tab w:val="left" w:pos="4395"/>
        </w:tabs>
        <w:spacing w:line="360" w:lineRule="auto"/>
        <w:ind w:left="-1134"/>
        <w:jc w:val="both"/>
        <w:rPr>
          <w:color w:val="000000"/>
        </w:rPr>
      </w:pPr>
      <w:r>
        <w:rPr>
          <w:b/>
          <w:bCs/>
          <w:color w:val="444444"/>
          <w:shd w:val="clear" w:color="auto" w:fill="FFFFFF"/>
          <w:lang w:val="ru-RU"/>
        </w:rPr>
        <w:tab/>
      </w:r>
      <w:r w:rsidRPr="000060B4">
        <w:rPr>
          <w:b/>
          <w:bCs/>
          <w:color w:val="444444"/>
          <w:shd w:val="clear" w:color="auto" w:fill="FFFFFF"/>
          <w:lang w:val="ru-RU"/>
        </w:rPr>
        <w:t>В</w:t>
      </w:r>
      <w:r w:rsidRPr="000060B4">
        <w:rPr>
          <w:b/>
          <w:bCs/>
          <w:color w:val="444444"/>
          <w:shd w:val="clear" w:color="auto" w:fill="FFFFFF"/>
        </w:rPr>
        <w:t>ид отходов</w:t>
      </w:r>
      <w:r w:rsidRPr="000060B4">
        <w:rPr>
          <w:color w:val="444444"/>
          <w:shd w:val="clear" w:color="auto" w:fill="FFFFFF"/>
        </w:rPr>
        <w:t xml:space="preserve"> - совокупность отходов, которые имеют общие признаки в соответствии с системой классификации отходов;</w:t>
      </w:r>
    </w:p>
    <w:p w14:paraId="6DB23B51" w14:textId="525CFA8C" w:rsidR="009D0951" w:rsidRPr="009225AE" w:rsidRDefault="007E4202" w:rsidP="007E4202">
      <w:pPr>
        <w:pStyle w:val="2"/>
        <w:tabs>
          <w:tab w:val="left" w:pos="-709"/>
          <w:tab w:val="left" w:pos="567"/>
          <w:tab w:val="left" w:pos="4395"/>
        </w:tabs>
        <w:spacing w:line="360" w:lineRule="auto"/>
        <w:ind w:left="-1134"/>
        <w:jc w:val="both"/>
        <w:rPr>
          <w:color w:val="000000"/>
        </w:rPr>
      </w:pPr>
      <w:r w:rsidRPr="009225AE">
        <w:rPr>
          <w:color w:val="000000"/>
        </w:rPr>
        <w:tab/>
      </w:r>
      <w:r w:rsidRPr="009225AE">
        <w:rPr>
          <w:b/>
          <w:bCs/>
          <w:color w:val="000000"/>
          <w:lang w:val="ru-RU"/>
        </w:rPr>
        <w:t>Н</w:t>
      </w:r>
      <w:proofErr w:type="spellStart"/>
      <w:r w:rsidRPr="009225AE">
        <w:rPr>
          <w:b/>
          <w:bCs/>
          <w:color w:val="000000"/>
        </w:rPr>
        <w:t>орматив</w:t>
      </w:r>
      <w:proofErr w:type="spellEnd"/>
      <w:r w:rsidRPr="009225AE">
        <w:rPr>
          <w:b/>
          <w:bCs/>
          <w:color w:val="000000"/>
        </w:rPr>
        <w:t xml:space="preserve"> накопления твердых коммунальных отходов</w:t>
      </w:r>
      <w:r w:rsidRPr="009225AE">
        <w:rPr>
          <w:color w:val="000000"/>
        </w:rPr>
        <w:t xml:space="preserve"> - среднее количество твердых коммунальных отходов, образующихся в единицу времени;</w:t>
      </w:r>
    </w:p>
    <w:p w14:paraId="716A88C8" w14:textId="41278BFF" w:rsidR="009D0951" w:rsidRPr="009225AE" w:rsidRDefault="009D0951" w:rsidP="007E4202">
      <w:pPr>
        <w:pStyle w:val="2"/>
        <w:tabs>
          <w:tab w:val="left" w:pos="-709"/>
          <w:tab w:val="left" w:pos="567"/>
          <w:tab w:val="left" w:pos="4395"/>
        </w:tabs>
        <w:spacing w:line="360" w:lineRule="auto"/>
        <w:ind w:left="-1134"/>
        <w:jc w:val="both"/>
        <w:rPr>
          <w:color w:val="000000"/>
          <w:lang w:val="ru-RU"/>
        </w:rPr>
      </w:pPr>
      <w:r w:rsidRPr="009225AE">
        <w:rPr>
          <w:color w:val="000000"/>
        </w:rPr>
        <w:tab/>
      </w:r>
      <w:r w:rsidR="007E4202" w:rsidRPr="009225AE">
        <w:rPr>
          <w:b/>
          <w:bCs/>
          <w:color w:val="000000"/>
          <w:lang w:val="ru-RU"/>
        </w:rPr>
        <w:t>Р</w:t>
      </w:r>
      <w:proofErr w:type="spellStart"/>
      <w:r w:rsidRPr="009225AE">
        <w:rPr>
          <w:b/>
          <w:bCs/>
          <w:color w:val="000000"/>
        </w:rPr>
        <w:t>егиональный</w:t>
      </w:r>
      <w:proofErr w:type="spellEnd"/>
      <w:r w:rsidRPr="009225AE">
        <w:rPr>
          <w:b/>
          <w:bCs/>
          <w:color w:val="000000"/>
        </w:rPr>
        <w:t xml:space="preserve"> оператор по обращению с твердыми коммунальными отходами (далее также - региональный оператор)</w:t>
      </w:r>
      <w:r w:rsidRPr="009225AE">
        <w:rPr>
          <w:color w:val="000000"/>
        </w:rPr>
        <w:t xml:space="preserve">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 которых находятся в зоне деятельности регионального оператора</w:t>
      </w:r>
      <w:r w:rsidR="007E4202" w:rsidRPr="009225AE">
        <w:rPr>
          <w:color w:val="000000"/>
          <w:lang w:val="ru-RU"/>
        </w:rPr>
        <w:t>.</w:t>
      </w:r>
    </w:p>
    <w:p w14:paraId="25327A0C" w14:textId="1C80F1FB" w:rsidR="007E4202" w:rsidRPr="009225AE" w:rsidRDefault="007E4202" w:rsidP="007E4202">
      <w:pPr>
        <w:pStyle w:val="2"/>
        <w:tabs>
          <w:tab w:val="left" w:pos="-709"/>
          <w:tab w:val="left" w:pos="567"/>
          <w:tab w:val="left" w:pos="4395"/>
        </w:tabs>
        <w:spacing w:line="360" w:lineRule="auto"/>
        <w:ind w:left="-1134"/>
        <w:jc w:val="both"/>
        <w:rPr>
          <w:color w:val="000000"/>
          <w:lang w:val="ru-RU"/>
        </w:rPr>
      </w:pPr>
    </w:p>
    <w:p w14:paraId="19CFF8F0" w14:textId="1EF29D91" w:rsidR="007E4202" w:rsidRPr="009225AE" w:rsidRDefault="007E4202" w:rsidP="007E4202">
      <w:pPr>
        <w:pStyle w:val="2"/>
        <w:tabs>
          <w:tab w:val="left" w:pos="-709"/>
          <w:tab w:val="left" w:pos="567"/>
          <w:tab w:val="left" w:pos="4395"/>
        </w:tabs>
        <w:spacing w:line="360" w:lineRule="auto"/>
        <w:ind w:left="-1134"/>
        <w:jc w:val="center"/>
        <w:rPr>
          <w:b/>
          <w:bCs/>
          <w:color w:val="000000"/>
          <w:lang w:val="ru-RU"/>
        </w:rPr>
      </w:pPr>
      <w:r w:rsidRPr="009225AE">
        <w:rPr>
          <w:b/>
          <w:bCs/>
          <w:color w:val="000000"/>
          <w:lang w:val="ru-RU"/>
        </w:rPr>
        <w:t>ТКО в Каширском муниципальном районе.</w:t>
      </w:r>
    </w:p>
    <w:p w14:paraId="3C37DFFF" w14:textId="3C1C60A4" w:rsidR="009D0951" w:rsidRPr="009225AE" w:rsidRDefault="007E4202" w:rsidP="007E4202">
      <w:pPr>
        <w:pStyle w:val="2"/>
        <w:tabs>
          <w:tab w:val="left" w:pos="-709"/>
          <w:tab w:val="left" w:pos="567"/>
          <w:tab w:val="left" w:pos="4395"/>
        </w:tabs>
        <w:spacing w:line="360" w:lineRule="auto"/>
        <w:ind w:left="-1134"/>
        <w:jc w:val="both"/>
        <w:rPr>
          <w:lang w:val="ru-RU"/>
        </w:rPr>
      </w:pPr>
      <w:r w:rsidRPr="009225AE">
        <w:rPr>
          <w:lang w:val="ru-RU"/>
        </w:rPr>
        <w:tab/>
      </w:r>
      <w:r w:rsidR="009D0951" w:rsidRPr="009225AE">
        <w:rPr>
          <w:lang w:val="ru-RU"/>
        </w:rPr>
        <w:t>В соответствии с протоколом рассмотрения заявок на участие в конкурсном отборе регионального оператора по обращению с твердыми коммунальными отходами (далее – ТКО) на территории Воронежской области (зона деятельности - Воронежский межмуниципальный кластер) от 19.06.2017 Департаментом ЖКХиЭ Воронежской области заключено соглашение с ОАО «</w:t>
      </w:r>
      <w:proofErr w:type="spellStart"/>
      <w:r w:rsidR="009D0951" w:rsidRPr="009225AE">
        <w:rPr>
          <w:lang w:val="ru-RU"/>
        </w:rPr>
        <w:t>Экотехнологии</w:t>
      </w:r>
      <w:proofErr w:type="spellEnd"/>
      <w:r w:rsidR="009D0951" w:rsidRPr="009225AE">
        <w:rPr>
          <w:lang w:val="ru-RU"/>
        </w:rPr>
        <w:t xml:space="preserve">» об организации деятельности по обращению с ТКО на территории Воронежской области (зона деятельности - Воронежский межмуниципальный кластер), в соответствии с которым региональный оператор обязуется организовать и осуществлять деятельность по обращению с ТКО (сбор, транспортирование и иное). На данный момент производится пакетированный вывоз мусора по графику. </w:t>
      </w:r>
    </w:p>
    <w:p w14:paraId="453D9F0D" w14:textId="569BCF50" w:rsidR="00DE6AB4" w:rsidRPr="000060B4" w:rsidRDefault="009D0951" w:rsidP="000060B4">
      <w:pPr>
        <w:pStyle w:val="2"/>
        <w:tabs>
          <w:tab w:val="left" w:pos="-709"/>
          <w:tab w:val="left" w:pos="567"/>
          <w:tab w:val="left" w:pos="4395"/>
        </w:tabs>
        <w:spacing w:line="360" w:lineRule="auto"/>
        <w:ind w:left="-1134"/>
        <w:jc w:val="both"/>
        <w:rPr>
          <w:lang w:val="ru-RU"/>
        </w:rPr>
      </w:pPr>
      <w:r w:rsidRPr="009225AE">
        <w:rPr>
          <w:lang w:val="ru-RU"/>
        </w:rPr>
        <w:tab/>
        <w:t xml:space="preserve">Управлением по государственному регулированию тарифов Воронежской области был установлен и введен предельный единый тариф на услугу регионального оператора по обращению с ТКО, он составляет 503,81 за 1 </w:t>
      </w:r>
      <w:proofErr w:type="spellStart"/>
      <w:r w:rsidRPr="009225AE">
        <w:rPr>
          <w:lang w:val="ru-RU"/>
        </w:rPr>
        <w:t>куб.м</w:t>
      </w:r>
      <w:proofErr w:type="spellEnd"/>
      <w:r w:rsidRPr="009225AE">
        <w:rPr>
          <w:lang w:val="ru-RU"/>
        </w:rPr>
        <w:t xml:space="preserve">, норматив в год составляет 3,1 </w:t>
      </w:r>
      <w:proofErr w:type="spellStart"/>
      <w:r w:rsidRPr="009225AE">
        <w:rPr>
          <w:lang w:val="ru-RU"/>
        </w:rPr>
        <w:t>куб.м</w:t>
      </w:r>
      <w:proofErr w:type="spellEnd"/>
      <w:r w:rsidRPr="009225AE">
        <w:rPr>
          <w:lang w:val="ru-RU"/>
        </w:rPr>
        <w:t xml:space="preserve">., таким образом в месяц плата за сбор и вывоз ТКО составляет 88,18 руб. в месяц. Крупногабаритный мусор в эту стоимость не входит. Крупногабаритный мусор вывозится по заявлению жителей с согласованием даты, времени и места вывоза, стоимость вывоза оплачивается отдельно. </w:t>
      </w:r>
    </w:p>
    <w:sectPr w:rsidR="00DE6AB4" w:rsidRPr="000060B4" w:rsidSect="009225A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A"/>
    <w:rsid w:val="000060B4"/>
    <w:rsid w:val="000A1FEA"/>
    <w:rsid w:val="00664EF6"/>
    <w:rsid w:val="007E4202"/>
    <w:rsid w:val="009225AE"/>
    <w:rsid w:val="009D0951"/>
    <w:rsid w:val="00D04870"/>
    <w:rsid w:val="00D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2B85"/>
  <w15:chartTrackingRefBased/>
  <w15:docId w15:val="{574CC669-186D-47AA-9A39-C7BA4D82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D0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D095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Елена Вячеславовна</dc:creator>
  <cp:keywords/>
  <dc:description/>
  <cp:lastModifiedBy>АЗАРОВА Татьяна Ивановна</cp:lastModifiedBy>
  <cp:revision>2</cp:revision>
  <dcterms:created xsi:type="dcterms:W3CDTF">2021-05-14T06:26:00Z</dcterms:created>
  <dcterms:modified xsi:type="dcterms:W3CDTF">2021-05-14T06:26:00Z</dcterms:modified>
</cp:coreProperties>
</file>